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66161BCD" w:rsidR="000A2FF0" w:rsidRPr="00B43334" w:rsidRDefault="00C33264" w:rsidP="000A2FF0">
      <w:pPr>
        <w:tabs>
          <w:tab w:val="center" w:pos="4536"/>
          <w:tab w:val="right" w:pos="9781"/>
        </w:tabs>
        <w:ind w:right="-58"/>
        <w:rPr>
          <w:rFonts w:ascii="Arial" w:eastAsiaTheme="minorEastAsia" w:hAnsi="Arial"/>
          <w:b/>
          <w:noProof w:val="0"/>
          <w:lang w:eastAsia="ja-JP"/>
        </w:rPr>
      </w:pPr>
      <w:bookmarkStart w:id="0" w:name="OLE_LINK3"/>
      <w:r w:rsidRPr="00B43334">
        <w:rPr>
          <w:rFonts w:ascii="Arial" w:eastAsia="SimSun" w:hAnsi="Arial"/>
          <w:b/>
          <w:noProof w:val="0"/>
        </w:rPr>
        <w:t xml:space="preserve">3GPP TSG RAN WG1 </w:t>
      </w:r>
      <w:r w:rsidR="008F049B" w:rsidRPr="00B43334">
        <w:rPr>
          <w:rFonts w:ascii="Arial" w:eastAsiaTheme="minorEastAsia" w:hAnsi="Arial" w:hint="eastAsia"/>
          <w:b/>
          <w:noProof w:val="0"/>
          <w:lang w:eastAsia="ja-JP"/>
        </w:rPr>
        <w:t>Meeting #88</w:t>
      </w:r>
      <w:r w:rsidR="0099698D" w:rsidRPr="00B43334">
        <w:rPr>
          <w:rFonts w:ascii="Arial" w:eastAsiaTheme="minorEastAsia" w:hAnsi="Arial" w:hint="eastAsia"/>
          <w:b/>
          <w:noProof w:val="0"/>
          <w:lang w:eastAsia="ja-JP"/>
        </w:rPr>
        <w:t>bis</w:t>
      </w:r>
      <w:r w:rsidR="000A2FF0" w:rsidRPr="00B43334">
        <w:rPr>
          <w:rFonts w:ascii="Arial" w:eastAsia="ＭＳ 明朝" w:hAnsi="Arial" w:hint="eastAsia"/>
          <w:b/>
          <w:noProof w:val="0"/>
          <w:lang w:eastAsia="ja-JP"/>
        </w:rPr>
        <w:t xml:space="preserve">                                             </w:t>
      </w:r>
      <w:r w:rsidR="008F049B" w:rsidRPr="00B43334">
        <w:rPr>
          <w:rFonts w:ascii="Arial" w:eastAsia="ＭＳ 明朝" w:hAnsi="Arial" w:hint="eastAsia"/>
          <w:b/>
          <w:noProof w:val="0"/>
          <w:lang w:eastAsia="ja-JP"/>
        </w:rPr>
        <w:t xml:space="preserve"> </w:t>
      </w:r>
      <w:r w:rsidR="009662B3" w:rsidRPr="00B43334">
        <w:rPr>
          <w:rFonts w:ascii="Arial" w:eastAsia="ＭＳ 明朝" w:hAnsi="Arial" w:hint="eastAsia"/>
          <w:b/>
          <w:noProof w:val="0"/>
          <w:lang w:eastAsia="ja-JP"/>
        </w:rPr>
        <w:t xml:space="preserve">  </w:t>
      </w:r>
      <w:r w:rsidR="008F049B" w:rsidRPr="00B43334">
        <w:rPr>
          <w:rFonts w:ascii="Arial" w:eastAsia="ＭＳ 明朝" w:hAnsi="Arial" w:hint="eastAsia"/>
          <w:b/>
          <w:noProof w:val="0"/>
          <w:lang w:eastAsia="ja-JP"/>
        </w:rPr>
        <w:t xml:space="preserve">      </w:t>
      </w:r>
      <w:r w:rsidR="000A2FF0" w:rsidRPr="00B43334">
        <w:rPr>
          <w:rFonts w:ascii="Arial" w:eastAsia="ＭＳ 明朝" w:hAnsi="Arial" w:hint="eastAsia"/>
          <w:b/>
          <w:noProof w:val="0"/>
          <w:lang w:eastAsia="ja-JP"/>
        </w:rPr>
        <w:t xml:space="preserve">       </w:t>
      </w:r>
      <w:r w:rsidR="001B67C6" w:rsidRPr="00B43334">
        <w:rPr>
          <w:rFonts w:ascii="Arial" w:eastAsia="SimSun" w:hAnsi="Arial"/>
          <w:b/>
          <w:noProof w:val="0"/>
        </w:rPr>
        <w:t>R1-</w:t>
      </w:r>
      <w:r w:rsidR="001F0E8F" w:rsidRPr="00B43334">
        <w:rPr>
          <w:rFonts w:ascii="Arial" w:eastAsiaTheme="minorEastAsia" w:hAnsi="Arial"/>
          <w:b/>
          <w:noProof w:val="0"/>
          <w:lang w:eastAsia="ja-JP"/>
        </w:rPr>
        <w:t>170</w:t>
      </w:r>
      <w:r w:rsidR="0031306A" w:rsidRPr="00B43334">
        <w:rPr>
          <w:rFonts w:ascii="Arial" w:eastAsiaTheme="minorEastAsia" w:hAnsi="Arial" w:hint="eastAsia"/>
          <w:b/>
          <w:noProof w:val="0"/>
          <w:lang w:eastAsia="ja-JP"/>
        </w:rPr>
        <w:t>5721</w:t>
      </w:r>
    </w:p>
    <w:p w14:paraId="64440E80" w14:textId="6E079F3C" w:rsidR="000A2FF0" w:rsidRPr="00B43334" w:rsidRDefault="0099698D" w:rsidP="000A2FF0">
      <w:pPr>
        <w:tabs>
          <w:tab w:val="center" w:pos="4536"/>
          <w:tab w:val="right" w:pos="9072"/>
          <w:tab w:val="right" w:pos="9781"/>
        </w:tabs>
        <w:ind w:right="-58"/>
        <w:rPr>
          <w:rFonts w:ascii="Arial" w:eastAsia="SimSun" w:hAnsi="Arial"/>
          <w:b/>
          <w:noProof w:val="0"/>
          <w:lang w:eastAsia="zh-CN"/>
        </w:rPr>
      </w:pPr>
      <w:r w:rsidRPr="00B43334">
        <w:rPr>
          <w:rFonts w:ascii="Arial" w:eastAsiaTheme="minorEastAsia" w:hAnsi="Arial"/>
          <w:b/>
          <w:noProof w:val="0"/>
          <w:lang w:eastAsia="ja-JP"/>
        </w:rPr>
        <w:t>Spokane, USA 3rd - 7th April 2017</w:t>
      </w:r>
    </w:p>
    <w:p w14:paraId="21ED2649" w14:textId="77777777" w:rsidR="0041628A" w:rsidRPr="00B43334" w:rsidRDefault="0041628A">
      <w:pPr>
        <w:pStyle w:val="Header"/>
        <w:rPr>
          <w:noProof w:val="0"/>
          <w:sz w:val="24"/>
          <w:szCs w:val="22"/>
        </w:rPr>
      </w:pPr>
    </w:p>
    <w:p w14:paraId="21E27392" w14:textId="77777777" w:rsidR="0041628A" w:rsidRPr="00B43334" w:rsidRDefault="0041628A">
      <w:pPr>
        <w:pStyle w:val="Header"/>
        <w:ind w:left="1800" w:hanging="1800"/>
        <w:rPr>
          <w:rFonts w:eastAsia="ＭＳ ゴシック"/>
          <w:noProof w:val="0"/>
          <w:sz w:val="24"/>
          <w:szCs w:val="22"/>
        </w:rPr>
      </w:pPr>
      <w:r w:rsidRPr="00B43334">
        <w:rPr>
          <w:rFonts w:eastAsia="ＭＳ ゴシック"/>
          <w:noProof w:val="0"/>
          <w:sz w:val="24"/>
          <w:szCs w:val="22"/>
        </w:rPr>
        <w:t>Source:</w:t>
      </w:r>
      <w:r w:rsidRPr="00B43334">
        <w:rPr>
          <w:rFonts w:eastAsia="ＭＳ ゴシック"/>
          <w:noProof w:val="0"/>
          <w:sz w:val="24"/>
          <w:szCs w:val="22"/>
        </w:rPr>
        <w:tab/>
        <w:t xml:space="preserve">NTT </w:t>
      </w:r>
      <w:r w:rsidRPr="00B43334">
        <w:rPr>
          <w:rFonts w:eastAsia="ＭＳ ゴシック" w:hint="eastAsia"/>
          <w:noProof w:val="0"/>
          <w:sz w:val="24"/>
          <w:szCs w:val="22"/>
        </w:rPr>
        <w:t>DOCOMO</w:t>
      </w:r>
    </w:p>
    <w:bookmarkEnd w:id="0"/>
    <w:p w14:paraId="07787299" w14:textId="487AABA7" w:rsidR="0041628A" w:rsidRPr="00B43334" w:rsidRDefault="0041628A">
      <w:pPr>
        <w:pStyle w:val="Header"/>
        <w:ind w:left="1800" w:hanging="1800"/>
        <w:jc w:val="both"/>
        <w:rPr>
          <w:noProof w:val="0"/>
          <w:sz w:val="24"/>
          <w:szCs w:val="22"/>
          <w:lang w:eastAsia="ja-JP"/>
        </w:rPr>
      </w:pPr>
      <w:r w:rsidRPr="00B43334">
        <w:rPr>
          <w:rFonts w:eastAsia="ＭＳ ゴシック" w:hint="eastAsia"/>
          <w:noProof w:val="0"/>
          <w:sz w:val="24"/>
          <w:szCs w:val="22"/>
        </w:rPr>
        <w:t>Title</w:t>
      </w:r>
      <w:r w:rsidRPr="00B43334">
        <w:rPr>
          <w:rFonts w:eastAsia="ＭＳ ゴシック"/>
          <w:noProof w:val="0"/>
          <w:sz w:val="24"/>
          <w:szCs w:val="22"/>
        </w:rPr>
        <w:t>:</w:t>
      </w:r>
      <w:r w:rsidRPr="00B43334">
        <w:rPr>
          <w:rFonts w:eastAsia="ＭＳ ゴシック"/>
          <w:noProof w:val="0"/>
          <w:sz w:val="24"/>
          <w:szCs w:val="22"/>
        </w:rPr>
        <w:tab/>
      </w:r>
      <w:r w:rsidR="00BD0CDE" w:rsidRPr="00B43334">
        <w:rPr>
          <w:rFonts w:eastAsia="ＭＳ ゴシック"/>
          <w:noProof w:val="0"/>
          <w:sz w:val="24"/>
          <w:szCs w:val="22"/>
          <w:lang w:eastAsia="ja-JP"/>
        </w:rPr>
        <w:t xml:space="preserve">Discussion on CSI </w:t>
      </w:r>
      <w:bookmarkStart w:id="1" w:name="_GoBack"/>
      <w:bookmarkEnd w:id="1"/>
      <w:r w:rsidR="00BD0CDE" w:rsidRPr="00B43334">
        <w:rPr>
          <w:rFonts w:eastAsia="ＭＳ ゴシック" w:hint="eastAsia"/>
          <w:noProof w:val="0"/>
          <w:sz w:val="24"/>
          <w:szCs w:val="22"/>
          <w:lang w:eastAsia="ja-JP"/>
        </w:rPr>
        <w:t>F</w:t>
      </w:r>
      <w:r w:rsidR="00BD0CDE" w:rsidRPr="00B43334">
        <w:rPr>
          <w:rFonts w:eastAsia="ＭＳ ゴシック"/>
          <w:noProof w:val="0"/>
          <w:sz w:val="24"/>
          <w:szCs w:val="22"/>
          <w:lang w:eastAsia="ja-JP"/>
        </w:rPr>
        <w:t>ramework</w:t>
      </w:r>
    </w:p>
    <w:p w14:paraId="32D100CB" w14:textId="3FAC02EB" w:rsidR="0041628A" w:rsidRPr="00B43334" w:rsidRDefault="0041628A">
      <w:pPr>
        <w:pStyle w:val="Header"/>
        <w:tabs>
          <w:tab w:val="left" w:pos="1800"/>
        </w:tabs>
        <w:ind w:left="1800" w:hanging="1800"/>
        <w:rPr>
          <w:rFonts w:eastAsia="SimSun"/>
          <w:noProof w:val="0"/>
          <w:sz w:val="24"/>
          <w:szCs w:val="22"/>
          <w:lang w:eastAsia="zh-CN"/>
        </w:rPr>
      </w:pPr>
      <w:r w:rsidRPr="00B43334">
        <w:rPr>
          <w:rFonts w:eastAsia="ＭＳ ゴシック"/>
          <w:noProof w:val="0"/>
          <w:sz w:val="24"/>
          <w:szCs w:val="22"/>
        </w:rPr>
        <w:t>Agenda Item:</w:t>
      </w:r>
      <w:bookmarkStart w:id="2" w:name="Source"/>
      <w:bookmarkEnd w:id="2"/>
      <w:r w:rsidRPr="00B43334">
        <w:rPr>
          <w:rFonts w:eastAsia="ＭＳ ゴシック"/>
          <w:noProof w:val="0"/>
          <w:sz w:val="24"/>
          <w:szCs w:val="22"/>
        </w:rPr>
        <w:tab/>
      </w:r>
      <w:r w:rsidR="008F049B" w:rsidRPr="00B43334">
        <w:rPr>
          <w:rFonts w:eastAsia="ＭＳ ゴシック" w:hint="eastAsia"/>
          <w:noProof w:val="0"/>
          <w:sz w:val="24"/>
          <w:szCs w:val="22"/>
          <w:lang w:eastAsia="ja-JP"/>
        </w:rPr>
        <w:t>8.1.2.3.1</w:t>
      </w:r>
    </w:p>
    <w:p w14:paraId="171841D7" w14:textId="7D87EDAF" w:rsidR="0041628A" w:rsidRPr="00B43334" w:rsidRDefault="0041628A">
      <w:pPr>
        <w:pBdr>
          <w:bottom w:val="single" w:sz="6" w:space="1" w:color="auto"/>
        </w:pBdr>
        <w:ind w:left="1800" w:hanging="1800"/>
        <w:rPr>
          <w:rFonts w:ascii="Arial" w:eastAsia="SimSun" w:hAnsi="Arial"/>
          <w:b/>
          <w:noProof w:val="0"/>
          <w:szCs w:val="22"/>
          <w:lang w:eastAsia="ja-JP"/>
        </w:rPr>
      </w:pPr>
      <w:r w:rsidRPr="00B43334">
        <w:rPr>
          <w:rFonts w:ascii="Arial" w:hAnsi="Arial"/>
          <w:b/>
          <w:noProof w:val="0"/>
          <w:szCs w:val="22"/>
        </w:rPr>
        <w:t>Document for:</w:t>
      </w:r>
      <w:bookmarkStart w:id="3" w:name="DocumentFor"/>
      <w:bookmarkEnd w:id="3"/>
      <w:r w:rsidR="00C87FB0" w:rsidRPr="00B43334">
        <w:rPr>
          <w:rFonts w:ascii="Arial" w:hAnsi="Arial" w:hint="eastAsia"/>
          <w:b/>
          <w:noProof w:val="0"/>
          <w:szCs w:val="22"/>
        </w:rPr>
        <w:t xml:space="preserve"> </w:t>
      </w:r>
      <w:r w:rsidR="00C87FB0" w:rsidRPr="00B43334">
        <w:rPr>
          <w:rFonts w:ascii="Arial" w:hAnsi="Arial" w:hint="eastAsia"/>
          <w:b/>
          <w:noProof w:val="0"/>
          <w:szCs w:val="22"/>
        </w:rPr>
        <w:tab/>
        <w:t>Discussion</w:t>
      </w:r>
    </w:p>
    <w:p w14:paraId="18A2A3A2" w14:textId="77777777" w:rsidR="0041628A" w:rsidRPr="00B43334" w:rsidRDefault="0041628A" w:rsidP="007542F6">
      <w:pPr>
        <w:pStyle w:val="Heading1"/>
        <w:spacing w:before="120" w:after="0"/>
        <w:ind w:left="432" w:hanging="432"/>
        <w:rPr>
          <w:b/>
          <w:sz w:val="24"/>
          <w:szCs w:val="22"/>
        </w:rPr>
      </w:pPr>
      <w:r w:rsidRPr="00B43334">
        <w:rPr>
          <w:b/>
          <w:sz w:val="24"/>
          <w:szCs w:val="22"/>
        </w:rPr>
        <w:t>Introducti</w:t>
      </w:r>
      <w:r w:rsidRPr="00B43334">
        <w:rPr>
          <w:rFonts w:hint="eastAsia"/>
          <w:b/>
          <w:sz w:val="24"/>
          <w:szCs w:val="22"/>
        </w:rPr>
        <w:t>on</w:t>
      </w:r>
    </w:p>
    <w:p w14:paraId="141B35DD" w14:textId="41E34009" w:rsidR="00157BF7" w:rsidRPr="00B43334" w:rsidRDefault="007E2433" w:rsidP="007542F6">
      <w:pPr>
        <w:spacing w:before="60"/>
        <w:jc w:val="both"/>
        <w:rPr>
          <w:rFonts w:eastAsiaTheme="minorEastAsia"/>
          <w:noProof w:val="0"/>
          <w:kern w:val="2"/>
          <w:sz w:val="22"/>
          <w:szCs w:val="22"/>
          <w:lang w:eastAsia="ja-JP"/>
        </w:rPr>
      </w:pPr>
      <w:r w:rsidRPr="00B43334">
        <w:rPr>
          <w:rFonts w:eastAsia="SimSun" w:hint="eastAsia"/>
          <w:noProof w:val="0"/>
          <w:kern w:val="2"/>
          <w:sz w:val="22"/>
          <w:szCs w:val="22"/>
          <w:lang w:eastAsia="zh-CN"/>
        </w:rPr>
        <w:t xml:space="preserve">At the </w:t>
      </w:r>
      <w:r w:rsidR="00742245" w:rsidRPr="00B43334">
        <w:rPr>
          <w:rFonts w:eastAsiaTheme="minorEastAsia" w:hint="eastAsia"/>
          <w:noProof w:val="0"/>
          <w:kern w:val="2"/>
          <w:sz w:val="22"/>
          <w:szCs w:val="22"/>
          <w:lang w:eastAsia="ja-JP"/>
        </w:rPr>
        <w:t>last</w:t>
      </w:r>
      <w:r w:rsidR="003166C1" w:rsidRPr="00B43334">
        <w:rPr>
          <w:rFonts w:eastAsia="SimSun" w:hint="eastAsia"/>
          <w:noProof w:val="0"/>
          <w:kern w:val="2"/>
          <w:sz w:val="22"/>
          <w:szCs w:val="22"/>
          <w:lang w:eastAsia="zh-CN"/>
        </w:rPr>
        <w:t xml:space="preserve"> meeting, </w:t>
      </w:r>
      <w:r w:rsidR="00FD0D76" w:rsidRPr="00B43334">
        <w:rPr>
          <w:rFonts w:eastAsiaTheme="minorEastAsia" w:hint="eastAsia"/>
          <w:noProof w:val="0"/>
          <w:kern w:val="2"/>
          <w:sz w:val="22"/>
          <w:szCs w:val="22"/>
          <w:lang w:eastAsia="ja-JP"/>
        </w:rPr>
        <w:t xml:space="preserve">there were intensive discussions on </w:t>
      </w:r>
      <w:r w:rsidR="007964FF" w:rsidRPr="00B43334">
        <w:rPr>
          <w:rFonts w:eastAsiaTheme="minorEastAsia" w:hint="eastAsia"/>
          <w:noProof w:val="0"/>
          <w:kern w:val="2"/>
          <w:sz w:val="22"/>
          <w:szCs w:val="22"/>
          <w:lang w:eastAsia="ja-JP"/>
        </w:rPr>
        <w:t xml:space="preserve">CSI </w:t>
      </w:r>
      <w:r w:rsidR="007964FF" w:rsidRPr="00B43334">
        <w:rPr>
          <w:rFonts w:eastAsiaTheme="minorEastAsia"/>
          <w:noProof w:val="0"/>
          <w:kern w:val="2"/>
          <w:sz w:val="22"/>
          <w:szCs w:val="22"/>
          <w:lang w:eastAsia="ja-JP"/>
        </w:rPr>
        <w:t>acquisition</w:t>
      </w:r>
      <w:r w:rsidR="007964FF" w:rsidRPr="00B43334">
        <w:rPr>
          <w:rFonts w:eastAsiaTheme="minorEastAsia" w:hint="eastAsia"/>
          <w:noProof w:val="0"/>
          <w:kern w:val="2"/>
          <w:sz w:val="22"/>
          <w:szCs w:val="22"/>
          <w:lang w:eastAsia="ja-JP"/>
        </w:rPr>
        <w:t xml:space="preserve"> schemes including CSI-RS design and CSI reporting</w:t>
      </w:r>
      <w:r w:rsidR="00BF1E75" w:rsidRPr="00B43334">
        <w:rPr>
          <w:rFonts w:eastAsiaTheme="minorEastAsia" w:hint="eastAsia"/>
          <w:noProof w:val="0"/>
          <w:kern w:val="2"/>
          <w:sz w:val="22"/>
          <w:szCs w:val="22"/>
          <w:lang w:eastAsia="ja-JP"/>
        </w:rPr>
        <w:t xml:space="preserve">. </w:t>
      </w:r>
      <w:r w:rsidR="00E07675" w:rsidRPr="00B43334">
        <w:rPr>
          <w:rFonts w:eastAsiaTheme="minorEastAsia" w:hint="eastAsia"/>
          <w:noProof w:val="0"/>
          <w:kern w:val="2"/>
          <w:sz w:val="22"/>
          <w:szCs w:val="22"/>
          <w:lang w:eastAsia="ja-JP"/>
        </w:rPr>
        <w:t>Several a</w:t>
      </w:r>
      <w:r w:rsidR="00795F96" w:rsidRPr="00B43334">
        <w:rPr>
          <w:rFonts w:eastAsiaTheme="minorEastAsia" w:hint="eastAsia"/>
          <w:noProof w:val="0"/>
          <w:kern w:val="2"/>
          <w:sz w:val="22"/>
          <w:szCs w:val="22"/>
          <w:lang w:eastAsia="ja-JP"/>
        </w:rPr>
        <w:t xml:space="preserve">greements were </w:t>
      </w:r>
      <w:r w:rsidR="00E07675" w:rsidRPr="00B43334">
        <w:rPr>
          <w:rFonts w:eastAsiaTheme="minorEastAsia" w:hint="eastAsia"/>
          <w:noProof w:val="0"/>
          <w:kern w:val="2"/>
          <w:sz w:val="22"/>
          <w:szCs w:val="22"/>
          <w:lang w:eastAsia="ja-JP"/>
        </w:rPr>
        <w:t>reached</w:t>
      </w:r>
      <w:r w:rsidR="00795F96" w:rsidRPr="00B43334">
        <w:rPr>
          <w:rFonts w:eastAsiaTheme="minorEastAsia" w:hint="eastAsia"/>
          <w:noProof w:val="0"/>
          <w:kern w:val="2"/>
          <w:sz w:val="22"/>
          <w:szCs w:val="22"/>
          <w:lang w:eastAsia="ja-JP"/>
        </w:rPr>
        <w:t xml:space="preserve"> as follows</w:t>
      </w:r>
      <w:r w:rsidR="00BF1E75" w:rsidRPr="00B43334">
        <w:rPr>
          <w:rFonts w:eastAsiaTheme="minorEastAsia" w:hint="eastAsia"/>
          <w:noProof w:val="0"/>
          <w:kern w:val="2"/>
          <w:sz w:val="22"/>
          <w:szCs w:val="22"/>
          <w:lang w:eastAsia="ja-JP"/>
        </w:rPr>
        <w:t xml:space="preserve"> [1]</w:t>
      </w:r>
      <w:r w:rsidR="00795F96" w:rsidRPr="00B43334">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B43334" w:rsidRPr="00B43334" w14:paraId="71E81C85" w14:textId="77777777" w:rsidTr="00E07675">
        <w:tc>
          <w:tcPr>
            <w:tcW w:w="9810" w:type="dxa"/>
            <w:shd w:val="clear" w:color="auto" w:fill="auto"/>
          </w:tcPr>
          <w:p w14:paraId="4C3D289B" w14:textId="77777777" w:rsidR="00B8308E" w:rsidRPr="00B43334" w:rsidRDefault="00B8308E" w:rsidP="00B8308E">
            <w:pPr>
              <w:rPr>
                <w:rFonts w:eastAsia="ＭＳ 明朝"/>
                <w:sz w:val="20"/>
                <w:szCs w:val="20"/>
                <w:lang w:eastAsia="ja-JP"/>
              </w:rPr>
            </w:pPr>
            <w:r w:rsidRPr="00B43334">
              <w:rPr>
                <w:rFonts w:eastAsia="ＭＳ 明朝"/>
                <w:sz w:val="20"/>
                <w:szCs w:val="20"/>
                <w:highlight w:val="green"/>
                <w:lang w:eastAsia="ja-JP"/>
              </w:rPr>
              <w:t>Agreements</w:t>
            </w:r>
            <w:r w:rsidRPr="00B43334">
              <w:rPr>
                <w:rFonts w:eastAsia="ＭＳ 明朝"/>
                <w:sz w:val="20"/>
                <w:szCs w:val="20"/>
                <w:lang w:eastAsia="ja-JP"/>
              </w:rPr>
              <w:t>:</w:t>
            </w:r>
          </w:p>
          <w:p w14:paraId="614BAB6E" w14:textId="77777777" w:rsidR="00B8308E" w:rsidRPr="00B43334" w:rsidRDefault="00B8308E" w:rsidP="00B8308E">
            <w:pPr>
              <w:numPr>
                <w:ilvl w:val="0"/>
                <w:numId w:val="35"/>
              </w:numPr>
              <w:rPr>
                <w:rFonts w:eastAsia="ＭＳ 明朝"/>
                <w:sz w:val="20"/>
                <w:szCs w:val="20"/>
                <w:lang w:eastAsia="ja-JP"/>
              </w:rPr>
            </w:pPr>
            <w:r w:rsidRPr="00B43334">
              <w:rPr>
                <w:rFonts w:eastAsia="ＭＳ 明朝"/>
                <w:sz w:val="20"/>
                <w:szCs w:val="20"/>
                <w:lang w:eastAsia="ja-JP"/>
              </w:rPr>
              <w:t xml:space="preserve">For NR, the CSI parameter CRI (CSI-RS Resource Indicator) is supported </w:t>
            </w:r>
          </w:p>
          <w:p w14:paraId="2EFC9518" w14:textId="77777777" w:rsidR="00B8308E" w:rsidRPr="00B43334" w:rsidRDefault="00B8308E" w:rsidP="00B8308E">
            <w:pPr>
              <w:numPr>
                <w:ilvl w:val="1"/>
                <w:numId w:val="35"/>
              </w:numPr>
              <w:rPr>
                <w:rFonts w:eastAsia="ＭＳ 明朝"/>
                <w:sz w:val="20"/>
                <w:szCs w:val="20"/>
                <w:lang w:eastAsia="ja-JP"/>
              </w:rPr>
            </w:pPr>
            <w:r w:rsidRPr="00B43334">
              <w:rPr>
                <w:rFonts w:eastAsia="ＭＳ 明朝"/>
                <w:sz w:val="20"/>
                <w:szCs w:val="20"/>
                <w:lang w:eastAsia="ja-JP"/>
              </w:rPr>
              <w:t>FFS the applicability to CSI acquisition/beam management</w:t>
            </w:r>
          </w:p>
          <w:p w14:paraId="2AF09668" w14:textId="77777777" w:rsidR="00B8308E" w:rsidRPr="00B43334" w:rsidRDefault="00B8308E" w:rsidP="00B8308E">
            <w:pPr>
              <w:numPr>
                <w:ilvl w:val="0"/>
                <w:numId w:val="35"/>
              </w:numPr>
              <w:rPr>
                <w:rFonts w:eastAsia="ＭＳ 明朝"/>
                <w:sz w:val="20"/>
                <w:szCs w:val="20"/>
                <w:lang w:eastAsia="ja-JP"/>
              </w:rPr>
            </w:pPr>
            <w:r w:rsidRPr="00B43334">
              <w:rPr>
                <w:rFonts w:eastAsia="ＭＳ 明朝"/>
                <w:sz w:val="20"/>
                <w:szCs w:val="20"/>
                <w:lang w:eastAsia="ja-JP"/>
              </w:rPr>
              <w:t>CRI functionality includes selection and reporting of indices for N out K NZP CSI-RS resources</w:t>
            </w:r>
          </w:p>
          <w:p w14:paraId="6AC6E1B4" w14:textId="77777777" w:rsidR="00B8308E" w:rsidRPr="00B43334" w:rsidRDefault="00B8308E" w:rsidP="00B8308E">
            <w:pPr>
              <w:numPr>
                <w:ilvl w:val="1"/>
                <w:numId w:val="35"/>
              </w:numPr>
              <w:rPr>
                <w:rFonts w:eastAsia="ＭＳ 明朝"/>
                <w:sz w:val="20"/>
                <w:szCs w:val="20"/>
                <w:lang w:eastAsia="ja-JP"/>
              </w:rPr>
            </w:pPr>
            <w:r w:rsidRPr="00B43334">
              <w:rPr>
                <w:rFonts w:eastAsia="ＭＳ 明朝"/>
                <w:sz w:val="20"/>
                <w:szCs w:val="20"/>
                <w:lang w:eastAsia="ja-JP"/>
              </w:rPr>
              <w:t>FFS: Maximum value of N (Nmax), including the possibility of having Nmax=1</w:t>
            </w:r>
          </w:p>
          <w:p w14:paraId="6ACDB2FE" w14:textId="77777777" w:rsidR="00B8308E" w:rsidRPr="00B43334" w:rsidRDefault="00B8308E" w:rsidP="00B8308E">
            <w:pPr>
              <w:numPr>
                <w:ilvl w:val="1"/>
                <w:numId w:val="35"/>
              </w:numPr>
              <w:rPr>
                <w:rFonts w:eastAsia="ＭＳ 明朝"/>
                <w:sz w:val="20"/>
                <w:szCs w:val="20"/>
                <w:lang w:eastAsia="ja-JP"/>
              </w:rPr>
            </w:pPr>
            <w:r w:rsidRPr="00B43334">
              <w:rPr>
                <w:rFonts w:eastAsia="ＭＳ 明朝"/>
                <w:sz w:val="20"/>
                <w:szCs w:val="20"/>
                <w:lang w:eastAsia="ja-JP"/>
              </w:rPr>
              <w:t>FFS using CRI to additionally select NZP CSI-RS resources for interference measurement (if supported)</w:t>
            </w:r>
          </w:p>
          <w:p w14:paraId="7058BD2C" w14:textId="77777777" w:rsidR="00B8308E" w:rsidRPr="00B43334" w:rsidRDefault="00B8308E" w:rsidP="00B8308E">
            <w:pPr>
              <w:numPr>
                <w:ilvl w:val="1"/>
                <w:numId w:val="35"/>
              </w:numPr>
              <w:rPr>
                <w:rFonts w:eastAsia="ＭＳ 明朝"/>
                <w:sz w:val="20"/>
                <w:szCs w:val="20"/>
                <w:lang w:eastAsia="ja-JP"/>
              </w:rPr>
            </w:pPr>
            <w:r w:rsidRPr="00B43334">
              <w:rPr>
                <w:rFonts w:eastAsia="ＭＳ 明朝"/>
                <w:sz w:val="20"/>
                <w:szCs w:val="20"/>
                <w:lang w:eastAsia="ja-JP"/>
              </w:rPr>
              <w:t>If Nmax &gt; 1 is supported, the value of N is included in the associated CSI reporting setting</w:t>
            </w:r>
          </w:p>
          <w:p w14:paraId="175E276A" w14:textId="42E4404E" w:rsidR="00B8308E" w:rsidRPr="00B43334" w:rsidRDefault="00B8308E" w:rsidP="00B8308E">
            <w:pPr>
              <w:numPr>
                <w:ilvl w:val="2"/>
                <w:numId w:val="35"/>
              </w:numPr>
              <w:rPr>
                <w:rFonts w:eastAsia="ＭＳ 明朝"/>
                <w:sz w:val="20"/>
                <w:szCs w:val="20"/>
                <w:lang w:eastAsia="ja-JP"/>
              </w:rPr>
            </w:pPr>
            <w:r w:rsidRPr="00B43334">
              <w:rPr>
                <w:rFonts w:eastAsia="ＭＳ 明朝"/>
                <w:sz w:val="20"/>
                <w:szCs w:val="20"/>
                <w:lang w:eastAsia="ja-JP"/>
              </w:rPr>
              <w:t xml:space="preserve">The maximum value of N </w:t>
            </w:r>
            <m:oMath>
              <m:r>
                <w:rPr>
                  <w:rFonts w:ascii="Cambria Math" w:eastAsia="Cambria Math" w:hAnsi="Cambria Math"/>
                  <w:kern w:val="24"/>
                  <w:sz w:val="20"/>
                  <w:szCs w:val="20"/>
                  <w:lang w:val="el-GR"/>
                </w:rPr>
                <m:t>∈</m:t>
              </m:r>
              <m:d>
                <m:dPr>
                  <m:begChr m:val="{"/>
                  <m:endChr m:val="}"/>
                  <m:ctrlPr>
                    <w:rPr>
                      <w:rFonts w:ascii="Cambria Math" w:eastAsia="Cambria Math" w:hAnsi="Cambria Math"/>
                      <w:i/>
                      <w:iCs/>
                      <w:kern w:val="24"/>
                      <w:sz w:val="20"/>
                      <w:szCs w:val="20"/>
                      <w:lang w:val="el-GR"/>
                    </w:rPr>
                  </m:ctrlPr>
                </m:dPr>
                <m:e>
                  <m:r>
                    <w:rPr>
                      <w:rFonts w:ascii="Cambria Math" w:eastAsia="Cambria Math" w:hAnsi="Cambria Math"/>
                      <w:kern w:val="24"/>
                      <w:sz w:val="20"/>
                      <w:szCs w:val="20"/>
                    </w:rPr>
                    <m:t>1,2,…,K</m:t>
                  </m:r>
                </m:e>
              </m:d>
            </m:oMath>
            <w:r w:rsidRPr="00B43334">
              <w:rPr>
                <w:rFonts w:eastAsia="ＭＳ 明朝"/>
                <w:sz w:val="20"/>
                <w:szCs w:val="20"/>
                <w:lang w:eastAsia="ja-JP"/>
              </w:rPr>
              <w:t xml:space="preserve"> may be a UE capability</w:t>
            </w:r>
          </w:p>
          <w:p w14:paraId="121ACCAD" w14:textId="77777777" w:rsidR="00B8308E" w:rsidRPr="00B43334" w:rsidRDefault="00B8308E" w:rsidP="00B8308E">
            <w:pPr>
              <w:numPr>
                <w:ilvl w:val="2"/>
                <w:numId w:val="35"/>
              </w:numPr>
              <w:rPr>
                <w:rFonts w:eastAsia="ＭＳ 明朝"/>
                <w:sz w:val="20"/>
                <w:szCs w:val="20"/>
                <w:lang w:eastAsia="ja-JP"/>
              </w:rPr>
            </w:pPr>
            <w:r w:rsidRPr="00B43334">
              <w:rPr>
                <w:rFonts w:eastAsia="ＭＳ 明朝"/>
                <w:sz w:val="20"/>
                <w:szCs w:val="20"/>
                <w:lang w:eastAsia="ja-JP"/>
              </w:rPr>
              <w:t>FFS whether N is higher-layer configured or UE selected</w:t>
            </w:r>
          </w:p>
          <w:p w14:paraId="1D6D2412" w14:textId="77777777" w:rsidR="00B8308E" w:rsidRPr="00B43334" w:rsidRDefault="00B8308E" w:rsidP="00B8308E">
            <w:pPr>
              <w:rPr>
                <w:rFonts w:eastAsia="ＭＳ 明朝"/>
                <w:sz w:val="20"/>
                <w:szCs w:val="20"/>
                <w:lang w:eastAsia="ja-JP"/>
              </w:rPr>
            </w:pPr>
            <w:r w:rsidRPr="00B43334">
              <w:rPr>
                <w:rFonts w:eastAsia="ＭＳ 明朝"/>
                <w:sz w:val="20"/>
                <w:szCs w:val="20"/>
                <w:highlight w:val="green"/>
                <w:lang w:eastAsia="ja-JP"/>
              </w:rPr>
              <w:t>Agreements</w:t>
            </w:r>
            <w:r w:rsidRPr="00B43334">
              <w:rPr>
                <w:rFonts w:eastAsia="ＭＳ 明朝"/>
                <w:sz w:val="20"/>
                <w:szCs w:val="20"/>
                <w:lang w:eastAsia="ja-JP"/>
              </w:rPr>
              <w:t>:</w:t>
            </w:r>
          </w:p>
          <w:p w14:paraId="7F0D8553" w14:textId="77777777" w:rsidR="00B8308E" w:rsidRPr="00B43334" w:rsidRDefault="00B8308E" w:rsidP="00B8308E">
            <w:pPr>
              <w:numPr>
                <w:ilvl w:val="0"/>
                <w:numId w:val="36"/>
              </w:numPr>
              <w:rPr>
                <w:rFonts w:eastAsia="ＭＳ 明朝"/>
                <w:sz w:val="20"/>
                <w:szCs w:val="20"/>
                <w:lang w:eastAsia="ja-JP"/>
              </w:rPr>
            </w:pPr>
            <w:r w:rsidRPr="00B43334">
              <w:rPr>
                <w:rFonts w:eastAsia="ＭＳ 明朝"/>
                <w:sz w:val="20"/>
                <w:szCs w:val="20"/>
                <w:lang w:eastAsia="ja-JP"/>
              </w:rPr>
              <w:t>Define “CSI reporting band” as a collection of (contiguous or non-contiguous) subbands pertinent to a CSI reporting setting</w:t>
            </w:r>
          </w:p>
          <w:p w14:paraId="44C0C999" w14:textId="77777777" w:rsidR="00B8308E" w:rsidRPr="00B43334" w:rsidRDefault="00B8308E" w:rsidP="00B8308E">
            <w:pPr>
              <w:numPr>
                <w:ilvl w:val="1"/>
                <w:numId w:val="36"/>
              </w:numPr>
              <w:rPr>
                <w:rFonts w:eastAsia="ＭＳ 明朝"/>
                <w:sz w:val="20"/>
                <w:szCs w:val="20"/>
                <w:lang w:eastAsia="ja-JP"/>
              </w:rPr>
            </w:pPr>
            <w:r w:rsidRPr="00B43334">
              <w:rPr>
                <w:rFonts w:eastAsia="ＭＳ 明朝"/>
                <w:sz w:val="20"/>
                <w:szCs w:val="20"/>
                <w:lang w:eastAsia="ja-JP"/>
              </w:rPr>
              <w:t>FFS how the CSI reporting band is determined</w:t>
            </w:r>
          </w:p>
          <w:p w14:paraId="3302C395" w14:textId="77777777" w:rsidR="00B8308E" w:rsidRPr="00B43334" w:rsidRDefault="00B8308E" w:rsidP="00B8308E">
            <w:pPr>
              <w:numPr>
                <w:ilvl w:val="0"/>
                <w:numId w:val="36"/>
              </w:numPr>
              <w:rPr>
                <w:rFonts w:eastAsia="ＭＳ 明朝"/>
                <w:sz w:val="20"/>
                <w:szCs w:val="20"/>
                <w:lang w:eastAsia="ja-JP"/>
              </w:rPr>
            </w:pPr>
            <w:r w:rsidRPr="00B43334">
              <w:rPr>
                <w:rFonts w:eastAsia="ＭＳ 明朝"/>
                <w:sz w:val="20"/>
                <w:szCs w:val="20"/>
                <w:lang w:eastAsia="ja-JP"/>
              </w:rPr>
              <w:t>Three frequency granularities are supported:</w:t>
            </w:r>
          </w:p>
          <w:p w14:paraId="0C15EC2C" w14:textId="77777777" w:rsidR="00B8308E" w:rsidRPr="00B43334" w:rsidRDefault="00B8308E" w:rsidP="00B8308E">
            <w:pPr>
              <w:numPr>
                <w:ilvl w:val="1"/>
                <w:numId w:val="36"/>
              </w:numPr>
              <w:rPr>
                <w:rFonts w:eastAsia="ＭＳ 明朝"/>
                <w:sz w:val="20"/>
                <w:szCs w:val="20"/>
                <w:lang w:eastAsia="ja-JP"/>
              </w:rPr>
            </w:pPr>
            <w:r w:rsidRPr="00B43334">
              <w:rPr>
                <w:rFonts w:eastAsia="ＭＳ 明朝"/>
                <w:sz w:val="20"/>
                <w:szCs w:val="20"/>
                <w:lang w:eastAsia="ja-JP"/>
              </w:rPr>
              <w:t>Wideband reporting</w:t>
            </w:r>
          </w:p>
          <w:p w14:paraId="4011FA93" w14:textId="77777777" w:rsidR="00B8308E" w:rsidRPr="00B43334" w:rsidRDefault="00B8308E" w:rsidP="00B8308E">
            <w:pPr>
              <w:numPr>
                <w:ilvl w:val="1"/>
                <w:numId w:val="36"/>
              </w:numPr>
              <w:rPr>
                <w:rFonts w:eastAsia="ＭＳ 明朝"/>
                <w:sz w:val="20"/>
                <w:szCs w:val="20"/>
                <w:lang w:eastAsia="ja-JP"/>
              </w:rPr>
            </w:pPr>
            <w:r w:rsidRPr="00B43334">
              <w:rPr>
                <w:rFonts w:eastAsia="ＭＳ 明朝"/>
                <w:sz w:val="20"/>
                <w:szCs w:val="20"/>
                <w:lang w:eastAsia="ja-JP"/>
              </w:rPr>
              <w:t>Partial band reporting</w:t>
            </w:r>
          </w:p>
          <w:p w14:paraId="0CC6A1C9" w14:textId="77777777" w:rsidR="00B8308E" w:rsidRPr="00B43334" w:rsidRDefault="00B8308E" w:rsidP="00B8308E">
            <w:pPr>
              <w:numPr>
                <w:ilvl w:val="1"/>
                <w:numId w:val="36"/>
              </w:numPr>
              <w:rPr>
                <w:rFonts w:eastAsia="ＭＳ 明朝"/>
                <w:sz w:val="20"/>
                <w:szCs w:val="20"/>
                <w:lang w:eastAsia="ja-JP"/>
              </w:rPr>
            </w:pPr>
            <w:r w:rsidRPr="00B43334">
              <w:rPr>
                <w:rFonts w:eastAsia="ＭＳ 明朝"/>
                <w:sz w:val="20"/>
                <w:szCs w:val="20"/>
                <w:lang w:eastAsia="ja-JP"/>
              </w:rPr>
              <w:t>Subband reporting</w:t>
            </w:r>
          </w:p>
          <w:p w14:paraId="3B396154" w14:textId="77777777" w:rsidR="00B8308E" w:rsidRPr="00B43334" w:rsidRDefault="00B8308E" w:rsidP="00B8308E">
            <w:pPr>
              <w:numPr>
                <w:ilvl w:val="0"/>
                <w:numId w:val="36"/>
              </w:numPr>
              <w:rPr>
                <w:rFonts w:eastAsia="ＭＳ 明朝"/>
                <w:sz w:val="20"/>
                <w:szCs w:val="20"/>
                <w:lang w:eastAsia="ja-JP"/>
              </w:rPr>
            </w:pPr>
            <w:r w:rsidRPr="00B43334">
              <w:rPr>
                <w:rFonts w:eastAsia="ＭＳ 明朝"/>
                <w:sz w:val="20"/>
                <w:szCs w:val="20"/>
                <w:lang w:eastAsia="ja-JP"/>
              </w:rPr>
              <w:t>At least some combination(s) of the CSI parameters (e.g., CRI, RI, PMI, CQI, etc.) can be configured to be omitted from reporting within a CSI reporting setting</w:t>
            </w:r>
          </w:p>
          <w:p w14:paraId="2357AE08" w14:textId="77777777" w:rsidR="00B8308E" w:rsidRPr="00B43334" w:rsidRDefault="00B8308E" w:rsidP="00B8308E">
            <w:pPr>
              <w:numPr>
                <w:ilvl w:val="1"/>
                <w:numId w:val="36"/>
              </w:numPr>
              <w:rPr>
                <w:rFonts w:eastAsia="ＭＳ 明朝"/>
                <w:sz w:val="20"/>
                <w:szCs w:val="20"/>
                <w:lang w:eastAsia="ja-JP"/>
              </w:rPr>
            </w:pPr>
            <w:r w:rsidRPr="00B43334">
              <w:rPr>
                <w:rFonts w:eastAsia="ＭＳ 明朝"/>
                <w:sz w:val="20"/>
                <w:szCs w:val="20"/>
                <w:lang w:eastAsia="ja-JP"/>
              </w:rPr>
              <w:t xml:space="preserve">FFS details </w:t>
            </w:r>
          </w:p>
          <w:p w14:paraId="443EA786" w14:textId="77777777" w:rsidR="00B8308E" w:rsidRPr="00B43334" w:rsidRDefault="00B8308E" w:rsidP="00B8308E">
            <w:pPr>
              <w:rPr>
                <w:rFonts w:eastAsia="ＭＳ 明朝"/>
                <w:sz w:val="20"/>
                <w:szCs w:val="20"/>
                <w:lang w:eastAsia="ja-JP"/>
              </w:rPr>
            </w:pPr>
            <w:r w:rsidRPr="00B43334">
              <w:rPr>
                <w:rFonts w:eastAsia="ＭＳ 明朝"/>
                <w:sz w:val="20"/>
                <w:szCs w:val="20"/>
                <w:highlight w:val="green"/>
                <w:lang w:eastAsia="ja-JP"/>
              </w:rPr>
              <w:t>Agreements</w:t>
            </w:r>
            <w:r w:rsidRPr="00B43334">
              <w:rPr>
                <w:rFonts w:eastAsia="ＭＳ 明朝"/>
                <w:sz w:val="20"/>
                <w:szCs w:val="20"/>
                <w:lang w:eastAsia="ja-JP"/>
              </w:rPr>
              <w:t>:</w:t>
            </w:r>
          </w:p>
          <w:p w14:paraId="32AD8F2E" w14:textId="77777777" w:rsidR="00B8308E" w:rsidRPr="00B43334" w:rsidRDefault="00B8308E" w:rsidP="00B8308E">
            <w:pPr>
              <w:numPr>
                <w:ilvl w:val="0"/>
                <w:numId w:val="37"/>
              </w:numPr>
              <w:rPr>
                <w:rFonts w:eastAsia="ＭＳ 明朝"/>
                <w:sz w:val="20"/>
                <w:szCs w:val="20"/>
                <w:lang w:eastAsia="ja-JP"/>
              </w:rPr>
            </w:pPr>
            <w:r w:rsidRPr="00B43334">
              <w:rPr>
                <w:rFonts w:eastAsia="ＭＳ 明朝"/>
                <w:sz w:val="20"/>
                <w:szCs w:val="20"/>
                <w:lang w:eastAsia="ja-JP"/>
              </w:rPr>
              <w:t>FFS for aperiodic NZP CSI-RS, semi-persistent CSI reporting is not supported.</w:t>
            </w:r>
          </w:p>
          <w:p w14:paraId="475AA6D6" w14:textId="77777777" w:rsidR="00B8308E" w:rsidRPr="00B43334" w:rsidRDefault="00B8308E" w:rsidP="00B8308E">
            <w:pPr>
              <w:numPr>
                <w:ilvl w:val="0"/>
                <w:numId w:val="37"/>
              </w:numPr>
              <w:rPr>
                <w:rFonts w:eastAsia="ＭＳ 明朝"/>
                <w:sz w:val="20"/>
                <w:szCs w:val="20"/>
                <w:lang w:eastAsia="ja-JP"/>
              </w:rPr>
            </w:pPr>
            <w:r w:rsidRPr="00B43334">
              <w:rPr>
                <w:rFonts w:eastAsia="ＭＳ 明朝"/>
                <w:sz w:val="20"/>
                <w:szCs w:val="20"/>
                <w:lang w:eastAsia="ja-JP"/>
              </w:rPr>
              <w:t>FFS in each semi-persistent or periodic CSI reporting setting, reporting periodicity is additionally included in the configuration information</w:t>
            </w:r>
          </w:p>
          <w:p w14:paraId="7BBF3263" w14:textId="77777777" w:rsidR="00B8308E" w:rsidRPr="00B43334" w:rsidRDefault="00B8308E" w:rsidP="00B8308E">
            <w:pPr>
              <w:numPr>
                <w:ilvl w:val="1"/>
                <w:numId w:val="37"/>
              </w:numPr>
              <w:rPr>
                <w:rFonts w:eastAsia="ＭＳ 明朝"/>
                <w:sz w:val="20"/>
                <w:szCs w:val="20"/>
                <w:lang w:eastAsia="ja-JP"/>
              </w:rPr>
            </w:pPr>
            <w:r w:rsidRPr="00B43334">
              <w:rPr>
                <w:rFonts w:eastAsia="ＭＳ 明朝"/>
                <w:sz w:val="20"/>
                <w:szCs w:val="20"/>
                <w:lang w:eastAsia="ja-JP"/>
              </w:rPr>
              <w:t>FFS other information that can be included (e.g. timing offset, etc.)</w:t>
            </w:r>
          </w:p>
          <w:p w14:paraId="70FCE737" w14:textId="77777777" w:rsidR="00B8308E" w:rsidRPr="00B43334" w:rsidRDefault="00B8308E" w:rsidP="00B8308E">
            <w:pPr>
              <w:numPr>
                <w:ilvl w:val="0"/>
                <w:numId w:val="37"/>
              </w:numPr>
              <w:rPr>
                <w:rFonts w:eastAsia="ＭＳ 明朝"/>
                <w:sz w:val="20"/>
                <w:szCs w:val="20"/>
                <w:lang w:eastAsia="ja-JP"/>
              </w:rPr>
            </w:pPr>
            <w:r w:rsidRPr="00B43334">
              <w:rPr>
                <w:rFonts w:eastAsia="ＭＳ 明朝"/>
                <w:sz w:val="20"/>
                <w:szCs w:val="20"/>
                <w:lang w:eastAsia="ja-JP"/>
              </w:rPr>
              <w:t xml:space="preserve">In each semi-persistent or periodic resource setting, periodicity is additionally included in the configuration information </w:t>
            </w:r>
          </w:p>
          <w:p w14:paraId="106F60CB" w14:textId="77777777" w:rsidR="00B8308E" w:rsidRPr="00B43334" w:rsidRDefault="00B8308E" w:rsidP="00B8308E">
            <w:pPr>
              <w:rPr>
                <w:rFonts w:eastAsia="ＭＳ 明朝"/>
                <w:sz w:val="20"/>
                <w:szCs w:val="20"/>
                <w:lang w:eastAsia="ja-JP"/>
              </w:rPr>
            </w:pPr>
            <w:r w:rsidRPr="00B43334">
              <w:rPr>
                <w:rFonts w:eastAsia="ＭＳ 明朝"/>
                <w:sz w:val="20"/>
                <w:szCs w:val="20"/>
                <w:highlight w:val="green"/>
                <w:lang w:eastAsia="ja-JP"/>
              </w:rPr>
              <w:t>Agreements</w:t>
            </w:r>
            <w:r w:rsidRPr="00B43334">
              <w:rPr>
                <w:rFonts w:eastAsia="ＭＳ 明朝"/>
                <w:b/>
                <w:sz w:val="20"/>
                <w:szCs w:val="20"/>
                <w:lang w:eastAsia="ja-JP"/>
              </w:rPr>
              <w:t>:</w:t>
            </w:r>
          </w:p>
          <w:p w14:paraId="1BE102D2" w14:textId="77777777" w:rsidR="00B8308E" w:rsidRPr="00B43334" w:rsidRDefault="00B8308E" w:rsidP="00B8308E">
            <w:pPr>
              <w:numPr>
                <w:ilvl w:val="0"/>
                <w:numId w:val="38"/>
              </w:numPr>
              <w:rPr>
                <w:rFonts w:eastAsia="ＭＳ 明朝"/>
                <w:sz w:val="20"/>
                <w:szCs w:val="20"/>
                <w:lang w:eastAsia="ja-JP"/>
              </w:rPr>
            </w:pPr>
            <w:r w:rsidRPr="00B43334">
              <w:rPr>
                <w:rFonts w:eastAsia="ＭＳ 明朝"/>
                <w:sz w:val="20"/>
                <w:szCs w:val="20"/>
                <w:lang w:eastAsia="ja-JP"/>
              </w:rPr>
              <w:t>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4F40C972" w14:textId="77777777" w:rsidR="00B8308E" w:rsidRPr="00B43334" w:rsidRDefault="00B8308E" w:rsidP="00B8308E">
            <w:pPr>
              <w:rPr>
                <w:rFonts w:eastAsia="ＭＳ 明朝"/>
                <w:sz w:val="20"/>
                <w:szCs w:val="20"/>
                <w:lang w:eastAsia="ja-JP"/>
              </w:rPr>
            </w:pPr>
            <w:r w:rsidRPr="00B43334">
              <w:rPr>
                <w:rFonts w:eastAsia="ＭＳ 明朝"/>
                <w:sz w:val="20"/>
                <w:szCs w:val="20"/>
                <w:highlight w:val="green"/>
                <w:lang w:eastAsia="ja-JP"/>
              </w:rPr>
              <w:t>Agreements:</w:t>
            </w:r>
          </w:p>
          <w:p w14:paraId="4843F3AD" w14:textId="03F414B8" w:rsidR="00CF73C5" w:rsidRPr="00B43334" w:rsidRDefault="00B8308E" w:rsidP="00B8308E">
            <w:pPr>
              <w:numPr>
                <w:ilvl w:val="0"/>
                <w:numId w:val="39"/>
              </w:numPr>
              <w:rPr>
                <w:rFonts w:eastAsia="ＭＳ 明朝"/>
                <w:szCs w:val="20"/>
                <w:lang w:eastAsia="ja-JP"/>
              </w:rPr>
            </w:pPr>
            <w:r w:rsidRPr="00B43334">
              <w:rPr>
                <w:rFonts w:eastAsia="ＭＳ 明朝"/>
                <w:sz w:val="20"/>
                <w:szCs w:val="20"/>
                <w:lang w:eastAsia="ja-JP"/>
              </w:rPr>
              <w:t>In NR MIMO CSI framework, study aspects related to hybrid CSI reporting (e.g., long-term vs. short-term, joint vs. separate configuration in one reporting setting and/or one resource setting, etc.)</w:t>
            </w:r>
          </w:p>
        </w:tc>
      </w:tr>
    </w:tbl>
    <w:p w14:paraId="3D1D2DF8" w14:textId="4788258A" w:rsidR="00C20B6F" w:rsidRPr="00B43334" w:rsidRDefault="00C20B6F" w:rsidP="00E07675">
      <w:pPr>
        <w:spacing w:before="240" w:after="120"/>
        <w:jc w:val="both"/>
        <w:rPr>
          <w:rFonts w:eastAsiaTheme="minorEastAsia"/>
          <w:noProof w:val="0"/>
          <w:kern w:val="2"/>
          <w:sz w:val="22"/>
          <w:szCs w:val="22"/>
          <w:lang w:eastAsia="ja-JP"/>
        </w:rPr>
      </w:pPr>
      <w:r w:rsidRPr="00B43334">
        <w:rPr>
          <w:rFonts w:eastAsiaTheme="minorEastAsia"/>
          <w:noProof w:val="0"/>
          <w:kern w:val="2"/>
          <w:sz w:val="22"/>
          <w:szCs w:val="22"/>
          <w:lang w:eastAsia="ja-JP"/>
        </w:rPr>
        <w:t xml:space="preserve">In this contribution, we present our views on </w:t>
      </w:r>
      <w:r w:rsidR="007964FF" w:rsidRPr="00B43334">
        <w:rPr>
          <w:rFonts w:eastAsiaTheme="minorEastAsia"/>
          <w:noProof w:val="0"/>
          <w:kern w:val="2"/>
          <w:sz w:val="22"/>
          <w:szCs w:val="22"/>
          <w:lang w:eastAsia="ja-JP"/>
        </w:rPr>
        <w:t>CSI acquisition schemes</w:t>
      </w:r>
      <w:r w:rsidR="00313FD3" w:rsidRPr="00B43334">
        <w:rPr>
          <w:rFonts w:eastAsiaTheme="minorEastAsia"/>
          <w:noProof w:val="0"/>
          <w:kern w:val="2"/>
          <w:sz w:val="22"/>
          <w:szCs w:val="22"/>
          <w:lang w:eastAsia="ja-JP"/>
        </w:rPr>
        <w:t xml:space="preserve"> for downlink</w:t>
      </w:r>
      <w:r w:rsidR="00ED7917" w:rsidRPr="00B43334">
        <w:rPr>
          <w:rFonts w:eastAsiaTheme="minorEastAsia"/>
          <w:noProof w:val="0"/>
          <w:kern w:val="2"/>
          <w:sz w:val="22"/>
          <w:szCs w:val="22"/>
          <w:lang w:eastAsia="ja-JP"/>
        </w:rPr>
        <w:t xml:space="preserve"> </w:t>
      </w:r>
      <w:r w:rsidR="00742245" w:rsidRPr="00B43334">
        <w:rPr>
          <w:rFonts w:eastAsiaTheme="minorEastAsia"/>
          <w:noProof w:val="0"/>
          <w:kern w:val="2"/>
          <w:sz w:val="22"/>
          <w:szCs w:val="22"/>
          <w:lang w:eastAsia="ja-JP"/>
        </w:rPr>
        <w:t>beam management</w:t>
      </w:r>
      <w:r w:rsidR="00875399" w:rsidRPr="00B43334">
        <w:rPr>
          <w:rFonts w:eastAsiaTheme="minorEastAsia"/>
          <w:noProof w:val="0"/>
          <w:kern w:val="2"/>
          <w:sz w:val="22"/>
          <w:szCs w:val="22"/>
          <w:lang w:eastAsia="ja-JP"/>
        </w:rPr>
        <w:t>.</w:t>
      </w:r>
    </w:p>
    <w:p w14:paraId="326EC2F4" w14:textId="051E3846" w:rsidR="00745182" w:rsidRPr="00B43334" w:rsidRDefault="0029637C" w:rsidP="00F54A57">
      <w:pPr>
        <w:pStyle w:val="Heading1"/>
        <w:spacing w:after="0"/>
        <w:ind w:left="432" w:hanging="432"/>
        <w:rPr>
          <w:b/>
          <w:sz w:val="24"/>
          <w:szCs w:val="22"/>
          <w:lang w:val="en-US"/>
        </w:rPr>
      </w:pPr>
      <w:r w:rsidRPr="00B43334">
        <w:rPr>
          <w:rFonts w:hint="eastAsia"/>
          <w:b/>
          <w:sz w:val="24"/>
          <w:szCs w:val="22"/>
          <w:lang w:val="en-US"/>
        </w:rPr>
        <w:t>Discussion</w:t>
      </w:r>
    </w:p>
    <w:p w14:paraId="7A2C3603" w14:textId="4701506C" w:rsidR="0031306A" w:rsidRPr="00B43334" w:rsidRDefault="0031306A" w:rsidP="0031306A">
      <w:pPr>
        <w:spacing w:before="120" w:after="60"/>
        <w:jc w:val="both"/>
        <w:outlineLvl w:val="1"/>
        <w:rPr>
          <w:rFonts w:ascii="Arial" w:eastAsia="ＭＳ 明朝" w:hAnsi="Arial" w:cs="Arial"/>
          <w:b/>
          <w:noProof w:val="0"/>
          <w:kern w:val="2"/>
          <w:sz w:val="22"/>
          <w:szCs w:val="22"/>
          <w:lang w:eastAsia="ja-JP"/>
        </w:rPr>
      </w:pPr>
      <w:r w:rsidRPr="00B43334">
        <w:rPr>
          <w:rFonts w:ascii="Arial" w:eastAsia="ＭＳ 明朝" w:hAnsi="Arial" w:cs="Arial"/>
          <w:b/>
          <w:noProof w:val="0"/>
          <w:kern w:val="2"/>
          <w:sz w:val="22"/>
          <w:szCs w:val="22"/>
          <w:lang w:eastAsia="ja-JP"/>
        </w:rPr>
        <w:t>2.</w:t>
      </w:r>
      <w:r w:rsidRPr="00B43334">
        <w:rPr>
          <w:rFonts w:ascii="Arial" w:eastAsia="ＭＳ 明朝" w:hAnsi="Arial" w:cs="Arial" w:hint="eastAsia"/>
          <w:b/>
          <w:noProof w:val="0"/>
          <w:kern w:val="2"/>
          <w:sz w:val="22"/>
          <w:szCs w:val="22"/>
          <w:lang w:eastAsia="ja-JP"/>
        </w:rPr>
        <w:t>1</w:t>
      </w:r>
      <w:r w:rsidRPr="00B43334">
        <w:rPr>
          <w:rFonts w:ascii="Arial" w:eastAsia="ＭＳ 明朝" w:hAnsi="Arial" w:cs="Arial"/>
          <w:b/>
          <w:noProof w:val="0"/>
          <w:kern w:val="2"/>
          <w:sz w:val="22"/>
          <w:szCs w:val="22"/>
          <w:lang w:eastAsia="ja-JP"/>
        </w:rPr>
        <w:t xml:space="preserve"> </w:t>
      </w:r>
      <w:r w:rsidRPr="00B43334">
        <w:rPr>
          <w:rFonts w:ascii="Arial" w:eastAsia="ＭＳ 明朝" w:hAnsi="Arial" w:cs="Arial" w:hint="eastAsia"/>
          <w:b/>
          <w:noProof w:val="0"/>
          <w:kern w:val="2"/>
          <w:sz w:val="22"/>
          <w:szCs w:val="22"/>
          <w:lang w:eastAsia="ja-JP"/>
        </w:rPr>
        <w:t xml:space="preserve">Relationship </w:t>
      </w:r>
      <w:r w:rsidR="007313C8" w:rsidRPr="00B43334">
        <w:rPr>
          <w:rFonts w:ascii="Arial" w:eastAsia="ＭＳ 明朝" w:hAnsi="Arial" w:cs="Arial" w:hint="eastAsia"/>
          <w:b/>
          <w:noProof w:val="0"/>
          <w:kern w:val="2"/>
          <w:sz w:val="22"/>
          <w:szCs w:val="22"/>
          <w:lang w:eastAsia="ja-JP"/>
        </w:rPr>
        <w:t>between</w:t>
      </w:r>
      <w:r w:rsidR="00B43334" w:rsidRPr="00B43334">
        <w:rPr>
          <w:rFonts w:ascii="Arial" w:eastAsia="ＭＳ 明朝" w:hAnsi="Arial" w:cs="Arial" w:hint="eastAsia"/>
          <w:b/>
          <w:noProof w:val="0"/>
          <w:kern w:val="2"/>
          <w:sz w:val="22"/>
          <w:szCs w:val="22"/>
          <w:lang w:eastAsia="ja-JP"/>
        </w:rPr>
        <w:t xml:space="preserve"> beam management</w:t>
      </w:r>
      <w:r w:rsidR="007313C8" w:rsidRPr="00B43334">
        <w:rPr>
          <w:rFonts w:ascii="Arial" w:eastAsia="ＭＳ 明朝" w:hAnsi="Arial" w:cs="Arial" w:hint="eastAsia"/>
          <w:b/>
          <w:noProof w:val="0"/>
          <w:kern w:val="2"/>
          <w:sz w:val="22"/>
          <w:szCs w:val="22"/>
          <w:lang w:eastAsia="ja-JP"/>
        </w:rPr>
        <w:t xml:space="preserve"> and CSI acquisition</w:t>
      </w:r>
    </w:p>
    <w:p w14:paraId="7FD08748" w14:textId="60FB89C9" w:rsidR="008336B1" w:rsidRPr="00B43334" w:rsidRDefault="0031306A" w:rsidP="008336B1">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In the last meeting, </w:t>
      </w:r>
      <w:r w:rsidR="009706EE" w:rsidRPr="00B43334">
        <w:rPr>
          <w:rFonts w:eastAsia="ＭＳ 明朝" w:hint="eastAsia"/>
          <w:noProof w:val="0"/>
          <w:kern w:val="2"/>
          <w:sz w:val="22"/>
          <w:szCs w:val="22"/>
          <w:lang w:eastAsia="ja-JP"/>
        </w:rPr>
        <w:t>a mechanism for</w:t>
      </w:r>
      <w:r w:rsidR="008336B1" w:rsidRPr="00B43334">
        <w:rPr>
          <w:rFonts w:eastAsia="ＭＳ 明朝" w:hint="eastAsia"/>
          <w:noProof w:val="0"/>
          <w:kern w:val="2"/>
          <w:sz w:val="22"/>
          <w:szCs w:val="22"/>
          <w:lang w:eastAsia="ja-JP"/>
        </w:rPr>
        <w:t xml:space="preserve"> beam management was agreed, which </w:t>
      </w:r>
      <w:r w:rsidR="00B81BC6" w:rsidRPr="00B43334">
        <w:rPr>
          <w:rFonts w:eastAsia="ＭＳ 明朝" w:hint="eastAsia"/>
          <w:noProof w:val="0"/>
          <w:kern w:val="2"/>
          <w:sz w:val="22"/>
          <w:szCs w:val="22"/>
          <w:lang w:eastAsia="ja-JP"/>
        </w:rPr>
        <w:t>is</w:t>
      </w:r>
      <w:r w:rsidR="008336B1" w:rsidRPr="00B43334">
        <w:rPr>
          <w:rFonts w:eastAsia="ＭＳ 明朝" w:hint="eastAsia"/>
          <w:noProof w:val="0"/>
          <w:kern w:val="2"/>
          <w:sz w:val="22"/>
          <w:szCs w:val="22"/>
          <w:lang w:eastAsia="ja-JP"/>
        </w:rPr>
        <w:t xml:space="preserve"> composed of</w:t>
      </w:r>
      <w:r w:rsidRPr="00B43334">
        <w:rPr>
          <w:rFonts w:eastAsia="ＭＳ 明朝" w:hint="eastAsia"/>
          <w:noProof w:val="0"/>
          <w:kern w:val="2"/>
          <w:sz w:val="22"/>
          <w:szCs w:val="22"/>
          <w:lang w:eastAsia="ja-JP"/>
        </w:rPr>
        <w:t xml:space="preserve"> </w:t>
      </w:r>
      <w:r w:rsidR="008336B1" w:rsidRPr="00B43334">
        <w:rPr>
          <w:rFonts w:eastAsia="ＭＳ 明朝"/>
          <w:noProof w:val="0"/>
          <w:kern w:val="2"/>
          <w:sz w:val="22"/>
          <w:szCs w:val="22"/>
          <w:lang w:eastAsia="ja-JP"/>
        </w:rPr>
        <w:t>M≥1 resource settings</w:t>
      </w:r>
      <w:r w:rsidR="008336B1" w:rsidRPr="00B43334">
        <w:rPr>
          <w:rFonts w:eastAsia="ＭＳ 明朝" w:hint="eastAsia"/>
          <w:noProof w:val="0"/>
          <w:kern w:val="2"/>
          <w:sz w:val="22"/>
          <w:szCs w:val="22"/>
          <w:lang w:eastAsia="ja-JP"/>
        </w:rPr>
        <w:t xml:space="preserve">, </w:t>
      </w:r>
      <w:r w:rsidR="008336B1" w:rsidRPr="00B43334">
        <w:rPr>
          <w:rFonts w:eastAsia="ＭＳ 明朝"/>
          <w:noProof w:val="0"/>
          <w:kern w:val="2"/>
          <w:sz w:val="22"/>
          <w:szCs w:val="22"/>
          <w:lang w:eastAsia="ja-JP"/>
        </w:rPr>
        <w:t>N≥1 reporting settings</w:t>
      </w:r>
      <w:r w:rsidR="008336B1" w:rsidRPr="00B43334">
        <w:rPr>
          <w:rFonts w:eastAsia="ＭＳ 明朝" w:hint="eastAsia"/>
          <w:noProof w:val="0"/>
          <w:kern w:val="2"/>
          <w:sz w:val="22"/>
          <w:szCs w:val="22"/>
          <w:lang w:eastAsia="ja-JP"/>
        </w:rPr>
        <w:t xml:space="preserve"> and links </w:t>
      </w:r>
      <w:r w:rsidR="009706EE" w:rsidRPr="00B43334">
        <w:rPr>
          <w:rFonts w:eastAsia="ＭＳ 明朝" w:hint="eastAsia"/>
          <w:noProof w:val="0"/>
          <w:kern w:val="2"/>
          <w:sz w:val="22"/>
          <w:szCs w:val="22"/>
          <w:lang w:eastAsia="ja-JP"/>
        </w:rPr>
        <w:t>to associate</w:t>
      </w:r>
      <w:r w:rsidR="008336B1" w:rsidRPr="00B43334">
        <w:rPr>
          <w:rFonts w:eastAsia="ＭＳ 明朝" w:hint="eastAsia"/>
          <w:noProof w:val="0"/>
          <w:kern w:val="2"/>
          <w:sz w:val="22"/>
          <w:szCs w:val="22"/>
          <w:lang w:eastAsia="ja-JP"/>
        </w:rPr>
        <w:t xml:space="preserve"> the </w:t>
      </w:r>
      <w:r w:rsidR="008336B1" w:rsidRPr="00B43334">
        <w:rPr>
          <w:rFonts w:eastAsia="ＭＳ 明朝"/>
          <w:noProof w:val="0"/>
          <w:kern w:val="2"/>
          <w:sz w:val="22"/>
          <w:szCs w:val="22"/>
          <w:lang w:eastAsia="ja-JP"/>
        </w:rPr>
        <w:t>resource</w:t>
      </w:r>
      <w:r w:rsidR="008336B1" w:rsidRPr="00B43334">
        <w:rPr>
          <w:rFonts w:eastAsia="ＭＳ 明朝" w:hint="eastAsia"/>
          <w:noProof w:val="0"/>
          <w:kern w:val="2"/>
          <w:sz w:val="22"/>
          <w:szCs w:val="22"/>
          <w:lang w:eastAsia="ja-JP"/>
        </w:rPr>
        <w:t xml:space="preserve"> settings and reporting settings [2]. </w:t>
      </w:r>
      <w:r w:rsidR="00CC4E9D" w:rsidRPr="00B43334">
        <w:rPr>
          <w:rFonts w:eastAsia="ＭＳ 明朝" w:hint="eastAsia"/>
          <w:noProof w:val="0"/>
          <w:kern w:val="2"/>
          <w:sz w:val="22"/>
          <w:szCs w:val="22"/>
          <w:lang w:eastAsia="ja-JP"/>
        </w:rPr>
        <w:t xml:space="preserve">Basically, </w:t>
      </w:r>
      <w:r w:rsidR="007313C8" w:rsidRPr="00B43334">
        <w:rPr>
          <w:rFonts w:eastAsia="ＭＳ 明朝" w:hint="eastAsia"/>
          <w:noProof w:val="0"/>
          <w:kern w:val="2"/>
          <w:sz w:val="22"/>
          <w:szCs w:val="22"/>
          <w:lang w:eastAsia="ja-JP"/>
        </w:rPr>
        <w:t xml:space="preserve">the </w:t>
      </w:r>
      <w:r w:rsidR="00CC4E9D" w:rsidRPr="00B43334">
        <w:rPr>
          <w:rFonts w:eastAsia="ＭＳ 明朝" w:hint="eastAsia"/>
          <w:noProof w:val="0"/>
          <w:kern w:val="2"/>
          <w:sz w:val="22"/>
          <w:szCs w:val="22"/>
          <w:lang w:eastAsia="ja-JP"/>
        </w:rPr>
        <w:t xml:space="preserve">beam management is </w:t>
      </w:r>
      <w:r w:rsidR="007313C8" w:rsidRPr="00B43334">
        <w:rPr>
          <w:rFonts w:eastAsia="ＭＳ 明朝" w:hint="eastAsia"/>
          <w:noProof w:val="0"/>
          <w:kern w:val="2"/>
          <w:sz w:val="22"/>
          <w:szCs w:val="22"/>
          <w:lang w:eastAsia="ja-JP"/>
        </w:rPr>
        <w:t xml:space="preserve">a </w:t>
      </w:r>
      <w:r w:rsidR="00CC4E9D" w:rsidRPr="00B43334">
        <w:rPr>
          <w:rFonts w:eastAsia="ＭＳ 明朝" w:hint="eastAsia"/>
          <w:noProof w:val="0"/>
          <w:kern w:val="2"/>
          <w:sz w:val="22"/>
          <w:szCs w:val="22"/>
          <w:lang w:eastAsia="ja-JP"/>
        </w:rPr>
        <w:t xml:space="preserve">L1 procedure which targets TRP and UE beam </w:t>
      </w:r>
      <w:r w:rsidR="00CC4E9D" w:rsidRPr="00B43334">
        <w:rPr>
          <w:rFonts w:eastAsia="ＭＳ 明朝"/>
          <w:noProof w:val="0"/>
          <w:kern w:val="2"/>
          <w:sz w:val="22"/>
          <w:szCs w:val="22"/>
          <w:lang w:eastAsia="ja-JP"/>
        </w:rPr>
        <w:t>determination</w:t>
      </w:r>
      <w:r w:rsidR="00CC4E9D" w:rsidRPr="00B43334">
        <w:rPr>
          <w:rFonts w:eastAsia="ＭＳ 明朝" w:hint="eastAsia"/>
          <w:noProof w:val="0"/>
          <w:kern w:val="2"/>
          <w:sz w:val="22"/>
          <w:szCs w:val="22"/>
          <w:lang w:eastAsia="ja-JP"/>
        </w:rPr>
        <w:t xml:space="preserve"> </w:t>
      </w:r>
      <w:r w:rsidR="00635D2E" w:rsidRPr="00B43334">
        <w:rPr>
          <w:rFonts w:eastAsia="ＭＳ 明朝" w:hint="eastAsia"/>
          <w:noProof w:val="0"/>
          <w:kern w:val="2"/>
          <w:sz w:val="22"/>
          <w:szCs w:val="22"/>
          <w:lang w:eastAsia="ja-JP"/>
        </w:rPr>
        <w:t>to maintain</w:t>
      </w:r>
      <w:r w:rsidR="00CC4E9D" w:rsidRPr="00B43334">
        <w:rPr>
          <w:rFonts w:eastAsia="ＭＳ 明朝" w:hint="eastAsia"/>
          <w:noProof w:val="0"/>
          <w:kern w:val="2"/>
          <w:sz w:val="22"/>
          <w:szCs w:val="22"/>
          <w:lang w:eastAsia="ja-JP"/>
        </w:rPr>
        <w:t xml:space="preserve"> basic connection. Functionalities are generally common </w:t>
      </w:r>
      <w:r w:rsidR="007313C8" w:rsidRPr="00B43334">
        <w:rPr>
          <w:rFonts w:eastAsia="ＭＳ 明朝" w:hint="eastAsia"/>
          <w:noProof w:val="0"/>
          <w:kern w:val="2"/>
          <w:sz w:val="22"/>
          <w:szCs w:val="22"/>
          <w:lang w:eastAsia="ja-JP"/>
        </w:rPr>
        <w:t xml:space="preserve">to and similar </w:t>
      </w:r>
      <w:r w:rsidR="00CC4E9D" w:rsidRPr="00B43334">
        <w:rPr>
          <w:rFonts w:eastAsia="ＭＳ 明朝" w:hint="eastAsia"/>
          <w:noProof w:val="0"/>
          <w:kern w:val="2"/>
          <w:sz w:val="22"/>
          <w:szCs w:val="22"/>
          <w:lang w:eastAsia="ja-JP"/>
        </w:rPr>
        <w:t xml:space="preserve">to </w:t>
      </w:r>
      <w:r w:rsidR="007313C8" w:rsidRPr="00B43334">
        <w:rPr>
          <w:rFonts w:eastAsia="ＭＳ 明朝" w:hint="eastAsia"/>
          <w:noProof w:val="0"/>
          <w:kern w:val="2"/>
          <w:sz w:val="22"/>
          <w:szCs w:val="22"/>
          <w:lang w:eastAsia="ja-JP"/>
        </w:rPr>
        <w:t>PMI/CRI selection</w:t>
      </w:r>
      <w:r w:rsidR="00CC4E9D" w:rsidRPr="00B43334">
        <w:rPr>
          <w:rFonts w:eastAsia="ＭＳ 明朝" w:hint="eastAsia"/>
          <w:noProof w:val="0"/>
          <w:kern w:val="2"/>
          <w:sz w:val="22"/>
          <w:szCs w:val="22"/>
          <w:lang w:eastAsia="ja-JP"/>
        </w:rPr>
        <w:t xml:space="preserve"> </w:t>
      </w:r>
      <w:r w:rsidR="007313C8" w:rsidRPr="00B43334">
        <w:rPr>
          <w:rFonts w:eastAsia="ＭＳ 明朝" w:hint="eastAsia"/>
          <w:noProof w:val="0"/>
          <w:kern w:val="2"/>
          <w:sz w:val="22"/>
          <w:szCs w:val="22"/>
          <w:lang w:eastAsia="ja-JP"/>
        </w:rPr>
        <w:t>for CSI acquisition</w:t>
      </w:r>
      <w:r w:rsidR="00CC4E9D" w:rsidRPr="00B43334">
        <w:rPr>
          <w:rFonts w:eastAsia="ＭＳ 明朝" w:hint="eastAsia"/>
          <w:noProof w:val="0"/>
          <w:kern w:val="2"/>
          <w:sz w:val="22"/>
          <w:szCs w:val="22"/>
          <w:lang w:eastAsia="ja-JP"/>
        </w:rPr>
        <w:t xml:space="preserve">. In </w:t>
      </w:r>
      <w:r w:rsidR="00CC4E9D" w:rsidRPr="00B43334">
        <w:rPr>
          <w:rFonts w:eastAsia="ＭＳ 明朝" w:hint="eastAsia"/>
          <w:noProof w:val="0"/>
          <w:kern w:val="2"/>
          <w:sz w:val="22"/>
          <w:szCs w:val="22"/>
          <w:lang w:eastAsia="ja-JP"/>
        </w:rPr>
        <w:lastRenderedPageBreak/>
        <w:t>fact</w:t>
      </w:r>
      <w:r w:rsidR="00B81BC6" w:rsidRPr="00B43334">
        <w:rPr>
          <w:rFonts w:eastAsia="ＭＳ 明朝" w:hint="eastAsia"/>
          <w:noProof w:val="0"/>
          <w:kern w:val="2"/>
          <w:sz w:val="22"/>
          <w:szCs w:val="22"/>
          <w:lang w:eastAsia="ja-JP"/>
        </w:rPr>
        <w:t>,</w:t>
      </w:r>
      <w:r w:rsidR="008336B1" w:rsidRPr="00B43334">
        <w:rPr>
          <w:rFonts w:eastAsia="ＭＳ 明朝" w:hint="eastAsia"/>
          <w:noProof w:val="0"/>
          <w:kern w:val="2"/>
          <w:sz w:val="22"/>
          <w:szCs w:val="22"/>
          <w:lang w:eastAsia="ja-JP"/>
        </w:rPr>
        <w:t xml:space="preserve"> the </w:t>
      </w:r>
      <w:r w:rsidR="007313C8" w:rsidRPr="00B43334">
        <w:rPr>
          <w:rFonts w:eastAsia="ＭＳ 明朝" w:hint="eastAsia"/>
          <w:noProof w:val="0"/>
          <w:kern w:val="2"/>
          <w:sz w:val="22"/>
          <w:szCs w:val="22"/>
          <w:lang w:eastAsia="ja-JP"/>
        </w:rPr>
        <w:t xml:space="preserve">agreed </w:t>
      </w:r>
      <w:r w:rsidR="008336B1" w:rsidRPr="00B43334">
        <w:rPr>
          <w:rFonts w:eastAsia="ＭＳ 明朝" w:hint="eastAsia"/>
          <w:noProof w:val="0"/>
          <w:kern w:val="2"/>
          <w:sz w:val="22"/>
          <w:szCs w:val="22"/>
          <w:lang w:eastAsia="ja-JP"/>
        </w:rPr>
        <w:t xml:space="preserve">framework is </w:t>
      </w:r>
      <w:r w:rsidR="00B81BC6" w:rsidRPr="00B43334">
        <w:rPr>
          <w:rFonts w:eastAsia="ＭＳ 明朝" w:hint="eastAsia"/>
          <w:noProof w:val="0"/>
          <w:kern w:val="2"/>
          <w:sz w:val="22"/>
          <w:szCs w:val="22"/>
          <w:lang w:eastAsia="ja-JP"/>
        </w:rPr>
        <w:t xml:space="preserve">very </w:t>
      </w:r>
      <w:r w:rsidR="007313C8" w:rsidRPr="00B43334">
        <w:rPr>
          <w:rFonts w:eastAsia="ＭＳ 明朝" w:hint="eastAsia"/>
          <w:noProof w:val="0"/>
          <w:kern w:val="2"/>
          <w:sz w:val="22"/>
          <w:szCs w:val="22"/>
          <w:lang w:eastAsia="ja-JP"/>
        </w:rPr>
        <w:t>analogous</w:t>
      </w:r>
      <w:r w:rsidR="008336B1" w:rsidRPr="00B43334">
        <w:rPr>
          <w:rFonts w:eastAsia="ＭＳ 明朝" w:hint="eastAsia"/>
          <w:noProof w:val="0"/>
          <w:kern w:val="2"/>
          <w:sz w:val="22"/>
          <w:szCs w:val="22"/>
          <w:lang w:eastAsia="ja-JP"/>
        </w:rPr>
        <w:t xml:space="preserve"> </w:t>
      </w:r>
      <w:r w:rsidR="009706EE" w:rsidRPr="00B43334">
        <w:rPr>
          <w:rFonts w:eastAsia="ＭＳ 明朝" w:hint="eastAsia"/>
          <w:noProof w:val="0"/>
          <w:kern w:val="2"/>
          <w:sz w:val="22"/>
          <w:szCs w:val="22"/>
          <w:lang w:eastAsia="ja-JP"/>
        </w:rPr>
        <w:t xml:space="preserve">to that for </w:t>
      </w:r>
      <w:r w:rsidR="008336B1" w:rsidRPr="00B43334">
        <w:rPr>
          <w:rFonts w:eastAsia="ＭＳ 明朝" w:hint="eastAsia"/>
          <w:noProof w:val="0"/>
          <w:kern w:val="2"/>
          <w:sz w:val="22"/>
          <w:szCs w:val="22"/>
          <w:lang w:eastAsia="ja-JP"/>
        </w:rPr>
        <w:t>CSI acquisition</w:t>
      </w:r>
      <w:r w:rsidR="009706EE" w:rsidRPr="00B43334">
        <w:rPr>
          <w:rFonts w:eastAsia="ＭＳ 明朝" w:hint="eastAsia"/>
          <w:noProof w:val="0"/>
          <w:kern w:val="2"/>
          <w:sz w:val="22"/>
          <w:szCs w:val="22"/>
          <w:lang w:eastAsia="ja-JP"/>
        </w:rPr>
        <w:t xml:space="preserve"> in terms of shar</w:t>
      </w:r>
      <w:r w:rsidR="00CC4E9D" w:rsidRPr="00B43334">
        <w:rPr>
          <w:rFonts w:eastAsia="ＭＳ 明朝" w:hint="eastAsia"/>
          <w:noProof w:val="0"/>
          <w:kern w:val="2"/>
          <w:sz w:val="22"/>
          <w:szCs w:val="22"/>
          <w:lang w:eastAsia="ja-JP"/>
        </w:rPr>
        <w:t>ing</w:t>
      </w:r>
      <w:r w:rsidR="009706EE" w:rsidRPr="00B43334">
        <w:rPr>
          <w:rFonts w:eastAsia="ＭＳ 明朝" w:hint="eastAsia"/>
          <w:noProof w:val="0"/>
          <w:kern w:val="2"/>
          <w:sz w:val="22"/>
          <w:szCs w:val="22"/>
          <w:lang w:eastAsia="ja-JP"/>
        </w:rPr>
        <w:t xml:space="preserve"> the same information components </w:t>
      </w:r>
      <w:r w:rsidR="00CC4E9D" w:rsidRPr="00B43334">
        <w:rPr>
          <w:rFonts w:eastAsia="ＭＳ 明朝" w:hint="eastAsia"/>
          <w:noProof w:val="0"/>
          <w:kern w:val="2"/>
          <w:sz w:val="22"/>
          <w:szCs w:val="22"/>
          <w:lang w:eastAsia="ja-JP"/>
        </w:rPr>
        <w:t>as listed above</w:t>
      </w:r>
      <w:r w:rsidR="009706EE" w:rsidRPr="00B43334">
        <w:rPr>
          <w:rFonts w:eastAsia="ＭＳ 明朝" w:hint="eastAsia"/>
          <w:noProof w:val="0"/>
          <w:kern w:val="2"/>
          <w:sz w:val="22"/>
          <w:szCs w:val="22"/>
          <w:lang w:eastAsia="ja-JP"/>
        </w:rPr>
        <w:t>.</w:t>
      </w:r>
      <w:r w:rsidR="008336B1" w:rsidRPr="00B43334">
        <w:rPr>
          <w:rFonts w:eastAsia="ＭＳ 明朝" w:hint="eastAsia"/>
          <w:noProof w:val="0"/>
          <w:kern w:val="2"/>
          <w:sz w:val="22"/>
          <w:szCs w:val="22"/>
          <w:lang w:eastAsia="ja-JP"/>
        </w:rPr>
        <w:t xml:space="preserve"> </w:t>
      </w:r>
      <w:r w:rsidR="007313C8" w:rsidRPr="00B43334">
        <w:rPr>
          <w:rFonts w:eastAsia="ＭＳ 明朝" w:hint="eastAsia"/>
          <w:noProof w:val="0"/>
          <w:kern w:val="2"/>
          <w:sz w:val="22"/>
          <w:szCs w:val="22"/>
          <w:lang w:eastAsia="ja-JP"/>
        </w:rPr>
        <w:t>In addition,</w:t>
      </w:r>
      <w:r w:rsidR="00CC4E9D" w:rsidRPr="00B43334">
        <w:rPr>
          <w:rFonts w:eastAsia="ＭＳ 明朝" w:hint="eastAsia"/>
          <w:noProof w:val="0"/>
          <w:kern w:val="2"/>
          <w:sz w:val="22"/>
          <w:szCs w:val="22"/>
          <w:lang w:eastAsia="ja-JP"/>
        </w:rPr>
        <w:t xml:space="preserve"> some of the functionalities for beam management </w:t>
      </w:r>
      <w:r w:rsidR="007313C8" w:rsidRPr="00B43334">
        <w:rPr>
          <w:rFonts w:eastAsia="ＭＳ 明朝" w:hint="eastAsia"/>
          <w:noProof w:val="0"/>
          <w:kern w:val="2"/>
          <w:sz w:val="22"/>
          <w:szCs w:val="22"/>
          <w:lang w:eastAsia="ja-JP"/>
        </w:rPr>
        <w:t>have been</w:t>
      </w:r>
      <w:r w:rsidR="00B81BC6" w:rsidRPr="00B43334">
        <w:rPr>
          <w:rFonts w:eastAsia="ＭＳ 明朝" w:hint="eastAsia"/>
          <w:noProof w:val="0"/>
          <w:kern w:val="2"/>
          <w:sz w:val="22"/>
          <w:szCs w:val="22"/>
          <w:lang w:eastAsia="ja-JP"/>
        </w:rPr>
        <w:t xml:space="preserve"> covered by CSI acquisition and/or QCL, e.g., beam sweeping can be designed as special case of CSI acquisition and beam pair link management can be at least partially covered by QCL. On the other hand, beam management and C</w:t>
      </w:r>
      <w:r w:rsidR="00CC4E9D" w:rsidRPr="00B43334">
        <w:rPr>
          <w:rFonts w:eastAsia="ＭＳ 明朝" w:hint="eastAsia"/>
          <w:noProof w:val="0"/>
          <w:kern w:val="2"/>
          <w:sz w:val="22"/>
          <w:szCs w:val="22"/>
          <w:lang w:eastAsia="ja-JP"/>
        </w:rPr>
        <w:t>S</w:t>
      </w:r>
      <w:r w:rsidR="00B81BC6" w:rsidRPr="00B43334">
        <w:rPr>
          <w:rFonts w:eastAsia="ＭＳ 明朝" w:hint="eastAsia"/>
          <w:noProof w:val="0"/>
          <w:kern w:val="2"/>
          <w:sz w:val="22"/>
          <w:szCs w:val="22"/>
          <w:lang w:eastAsia="ja-JP"/>
        </w:rPr>
        <w:t xml:space="preserve">I acquisition </w:t>
      </w:r>
      <w:r w:rsidR="007313C8" w:rsidRPr="00B43334">
        <w:rPr>
          <w:rFonts w:eastAsia="ＭＳ 明朝" w:hint="eastAsia"/>
          <w:noProof w:val="0"/>
          <w:kern w:val="2"/>
          <w:sz w:val="22"/>
          <w:szCs w:val="22"/>
          <w:lang w:eastAsia="ja-JP"/>
        </w:rPr>
        <w:t xml:space="preserve">may </w:t>
      </w:r>
      <w:r w:rsidR="00B81BC6" w:rsidRPr="00B43334">
        <w:rPr>
          <w:rFonts w:eastAsia="ＭＳ 明朝" w:hint="eastAsia"/>
          <w:noProof w:val="0"/>
          <w:kern w:val="2"/>
          <w:sz w:val="22"/>
          <w:szCs w:val="22"/>
          <w:lang w:eastAsia="ja-JP"/>
        </w:rPr>
        <w:t xml:space="preserve">differ </w:t>
      </w:r>
      <w:r w:rsidR="00CC4E9D" w:rsidRPr="00B43334">
        <w:rPr>
          <w:rFonts w:eastAsia="ＭＳ 明朝" w:hint="eastAsia"/>
          <w:noProof w:val="0"/>
          <w:kern w:val="2"/>
          <w:sz w:val="22"/>
          <w:szCs w:val="22"/>
          <w:lang w:eastAsia="ja-JP"/>
        </w:rPr>
        <w:t xml:space="preserve">in terms of the number of beams, beam widths, frequency of beam switching, etc. In this sense, </w:t>
      </w:r>
      <w:r w:rsidR="007313C8" w:rsidRPr="00B43334">
        <w:rPr>
          <w:rFonts w:eastAsia="ＭＳ 明朝" w:hint="eastAsia"/>
          <w:noProof w:val="0"/>
          <w:kern w:val="2"/>
          <w:sz w:val="22"/>
          <w:szCs w:val="22"/>
          <w:lang w:eastAsia="ja-JP"/>
        </w:rPr>
        <w:t>we should strive for common mechanism for these</w:t>
      </w:r>
      <w:r w:rsidR="00CC4E9D" w:rsidRPr="00B43334">
        <w:rPr>
          <w:rFonts w:eastAsia="ＭＳ 明朝" w:hint="eastAsia"/>
          <w:noProof w:val="0"/>
          <w:kern w:val="2"/>
          <w:sz w:val="22"/>
          <w:szCs w:val="22"/>
          <w:lang w:eastAsia="ja-JP"/>
        </w:rPr>
        <w:t xml:space="preserve"> two mechanisms</w:t>
      </w:r>
      <w:r w:rsidR="007313C8" w:rsidRPr="00B43334">
        <w:rPr>
          <w:rFonts w:eastAsia="ＭＳ 明朝" w:hint="eastAsia"/>
          <w:noProof w:val="0"/>
          <w:kern w:val="2"/>
          <w:sz w:val="22"/>
          <w:szCs w:val="22"/>
          <w:lang w:eastAsia="ja-JP"/>
        </w:rPr>
        <w:t>, while details are further discussed</w:t>
      </w:r>
      <w:r w:rsidR="00CC4E9D" w:rsidRPr="00B43334">
        <w:rPr>
          <w:rFonts w:eastAsia="ＭＳ 明朝" w:hint="eastAsia"/>
          <w:noProof w:val="0"/>
          <w:kern w:val="2"/>
          <w:sz w:val="22"/>
          <w:szCs w:val="22"/>
          <w:lang w:eastAsia="ja-JP"/>
        </w:rPr>
        <w:t>.</w:t>
      </w:r>
    </w:p>
    <w:p w14:paraId="73C8D1F9" w14:textId="0F8C485A" w:rsidR="0031306A" w:rsidRPr="00B43334" w:rsidRDefault="00CC4E9D" w:rsidP="00635D2E">
      <w:pPr>
        <w:spacing w:after="240"/>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1: </w:t>
      </w:r>
      <w:r w:rsidR="00635D2E" w:rsidRPr="00B43334">
        <w:rPr>
          <w:rFonts w:eastAsia="ＭＳ 明朝" w:hint="eastAsia"/>
          <w:b/>
          <w:noProof w:val="0"/>
          <w:kern w:val="2"/>
          <w:sz w:val="22"/>
          <w:szCs w:val="22"/>
          <w:lang w:eastAsia="ja-JP"/>
        </w:rPr>
        <w:t>RAN1 should strive to have common mechanism for beam management and CSI acquisition.</w:t>
      </w:r>
    </w:p>
    <w:p w14:paraId="46DDCF12" w14:textId="04AB1A3E" w:rsidR="00FE627D" w:rsidRPr="00B43334" w:rsidRDefault="00FE627D" w:rsidP="00FE627D">
      <w:pPr>
        <w:spacing w:before="120" w:after="60"/>
        <w:jc w:val="both"/>
        <w:outlineLvl w:val="1"/>
        <w:rPr>
          <w:rFonts w:ascii="Arial" w:eastAsia="ＭＳ 明朝" w:hAnsi="Arial" w:cs="Arial"/>
          <w:b/>
          <w:noProof w:val="0"/>
          <w:kern w:val="2"/>
          <w:sz w:val="22"/>
          <w:szCs w:val="22"/>
          <w:lang w:eastAsia="ja-JP"/>
        </w:rPr>
      </w:pPr>
      <w:r w:rsidRPr="00B43334">
        <w:rPr>
          <w:rFonts w:ascii="Arial" w:eastAsia="ＭＳ 明朝" w:hAnsi="Arial" w:cs="Arial"/>
          <w:b/>
          <w:noProof w:val="0"/>
          <w:kern w:val="2"/>
          <w:sz w:val="22"/>
          <w:szCs w:val="22"/>
          <w:lang w:eastAsia="ja-JP"/>
        </w:rPr>
        <w:t>2.</w:t>
      </w:r>
      <w:r w:rsidR="00C360AD" w:rsidRPr="00B43334">
        <w:rPr>
          <w:rFonts w:ascii="Arial" w:eastAsia="ＭＳ 明朝" w:hAnsi="Arial" w:cs="Arial" w:hint="eastAsia"/>
          <w:b/>
          <w:noProof w:val="0"/>
          <w:kern w:val="2"/>
          <w:sz w:val="22"/>
          <w:szCs w:val="22"/>
          <w:lang w:eastAsia="ja-JP"/>
        </w:rPr>
        <w:t>2</w:t>
      </w:r>
      <w:r w:rsidRPr="00B43334">
        <w:rPr>
          <w:rFonts w:ascii="Arial" w:eastAsia="ＭＳ 明朝" w:hAnsi="Arial" w:cs="Arial"/>
          <w:b/>
          <w:noProof w:val="0"/>
          <w:kern w:val="2"/>
          <w:sz w:val="22"/>
          <w:szCs w:val="22"/>
          <w:lang w:eastAsia="ja-JP"/>
        </w:rPr>
        <w:t xml:space="preserve"> </w:t>
      </w:r>
      <w:r w:rsidRPr="00B43334">
        <w:rPr>
          <w:rFonts w:ascii="Arial" w:eastAsia="ＭＳ 明朝" w:hAnsi="Arial" w:cs="Arial" w:hint="eastAsia"/>
          <w:b/>
          <w:noProof w:val="0"/>
          <w:kern w:val="2"/>
          <w:sz w:val="22"/>
          <w:szCs w:val="22"/>
          <w:lang w:eastAsia="ja-JP"/>
        </w:rPr>
        <w:t xml:space="preserve">Triggering </w:t>
      </w:r>
      <w:r w:rsidR="008E19E5" w:rsidRPr="00B43334">
        <w:rPr>
          <w:rFonts w:ascii="Arial" w:eastAsia="ＭＳ 明朝" w:hAnsi="Arial" w:cs="Arial" w:hint="eastAsia"/>
          <w:b/>
          <w:noProof w:val="0"/>
          <w:kern w:val="2"/>
          <w:sz w:val="22"/>
          <w:szCs w:val="22"/>
          <w:lang w:eastAsia="ja-JP"/>
        </w:rPr>
        <w:t xml:space="preserve">mechanism </w:t>
      </w:r>
      <w:r w:rsidRPr="00B43334">
        <w:rPr>
          <w:rFonts w:ascii="Arial" w:eastAsia="ＭＳ 明朝" w:hAnsi="Arial" w:cs="Arial" w:hint="eastAsia"/>
          <w:b/>
          <w:noProof w:val="0"/>
          <w:kern w:val="2"/>
          <w:sz w:val="22"/>
          <w:szCs w:val="22"/>
          <w:lang w:eastAsia="ja-JP"/>
        </w:rPr>
        <w:t xml:space="preserve">of CSI-RS and CSI reporting </w:t>
      </w:r>
    </w:p>
    <w:p w14:paraId="465DB5B6" w14:textId="153421C7" w:rsidR="00FE627D" w:rsidRPr="00B43334" w:rsidRDefault="00FE627D" w:rsidP="00FE627D">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In the </w:t>
      </w:r>
      <w:r w:rsidR="00EE4741" w:rsidRPr="00B43334">
        <w:rPr>
          <w:rFonts w:eastAsia="ＭＳ 明朝" w:hint="eastAsia"/>
          <w:noProof w:val="0"/>
          <w:kern w:val="2"/>
          <w:sz w:val="22"/>
          <w:szCs w:val="22"/>
          <w:lang w:eastAsia="ja-JP"/>
        </w:rPr>
        <w:t>previous</w:t>
      </w:r>
      <w:r w:rsidRPr="00B43334">
        <w:rPr>
          <w:rFonts w:eastAsia="ＭＳ 明朝" w:hint="eastAsia"/>
          <w:noProof w:val="0"/>
          <w:kern w:val="2"/>
          <w:sz w:val="22"/>
          <w:szCs w:val="22"/>
          <w:lang w:eastAsia="ja-JP"/>
        </w:rPr>
        <w:t xml:space="preserve"> meeting</w:t>
      </w:r>
      <w:r w:rsidR="00EE4741" w:rsidRPr="00B43334">
        <w:rPr>
          <w:rFonts w:eastAsia="ＭＳ 明朝" w:hint="eastAsia"/>
          <w:noProof w:val="0"/>
          <w:kern w:val="2"/>
          <w:sz w:val="22"/>
          <w:szCs w:val="22"/>
          <w:lang w:eastAsia="ja-JP"/>
        </w:rPr>
        <w:t>s</w:t>
      </w:r>
      <w:r w:rsidRPr="00B43334">
        <w:rPr>
          <w:rFonts w:eastAsia="ＭＳ 明朝" w:hint="eastAsia"/>
          <w:noProof w:val="0"/>
          <w:kern w:val="2"/>
          <w:sz w:val="22"/>
          <w:szCs w:val="22"/>
          <w:lang w:eastAsia="ja-JP"/>
        </w:rPr>
        <w:t>, there were discussions on combinations of CSI-RS transmission and CSI reporting schemes and followings are eventually supported</w:t>
      </w:r>
      <w:r w:rsidR="0036365D" w:rsidRPr="00B43334">
        <w:rPr>
          <w:rFonts w:eastAsia="ＭＳ 明朝" w:hint="eastAsia"/>
          <w:noProof w:val="0"/>
          <w:kern w:val="2"/>
          <w:sz w:val="22"/>
          <w:szCs w:val="22"/>
          <w:lang w:eastAsia="ja-JP"/>
        </w:rPr>
        <w:t xml:space="preserve"> for NR</w:t>
      </w:r>
      <w:r w:rsidRPr="00B43334">
        <w:rPr>
          <w:rFonts w:eastAsia="ＭＳ 明朝" w:hint="eastAsia"/>
          <w:noProof w:val="0"/>
          <w:kern w:val="2"/>
          <w:sz w:val="22"/>
          <w:szCs w:val="22"/>
          <w:lang w:eastAsia="ja-JP"/>
        </w:rPr>
        <w:t xml:space="preserve">. We should strive for simple and common </w:t>
      </w:r>
      <w:r w:rsidR="008E19E5" w:rsidRPr="00B43334">
        <w:rPr>
          <w:rFonts w:eastAsia="ＭＳ 明朝" w:hint="eastAsia"/>
          <w:noProof w:val="0"/>
          <w:kern w:val="2"/>
          <w:sz w:val="22"/>
          <w:szCs w:val="22"/>
          <w:lang w:eastAsia="ja-JP"/>
        </w:rPr>
        <w:t xml:space="preserve">triggering </w:t>
      </w:r>
      <w:r w:rsidRPr="00B43334">
        <w:rPr>
          <w:rFonts w:eastAsia="ＭＳ 明朝" w:hint="eastAsia"/>
          <w:noProof w:val="0"/>
          <w:kern w:val="2"/>
          <w:sz w:val="22"/>
          <w:szCs w:val="22"/>
          <w:lang w:eastAsia="ja-JP"/>
        </w:rPr>
        <w:t xml:space="preserve">mechanism for </w:t>
      </w:r>
      <w:r w:rsidR="008E19E5" w:rsidRPr="00B43334">
        <w:rPr>
          <w:rFonts w:eastAsia="ＭＳ 明朝" w:hint="eastAsia"/>
          <w:noProof w:val="0"/>
          <w:kern w:val="2"/>
          <w:sz w:val="22"/>
          <w:szCs w:val="22"/>
          <w:lang w:eastAsia="ja-JP"/>
        </w:rPr>
        <w:t>different combinations as much as possible</w:t>
      </w:r>
      <w:r w:rsidRPr="00B43334">
        <w:rPr>
          <w:rFonts w:eastAsia="ＭＳ 明朝" w:hint="eastAsia"/>
          <w:noProof w:val="0"/>
          <w:kern w:val="2"/>
          <w:sz w:val="22"/>
          <w:szCs w:val="22"/>
          <w:lang w:eastAsia="ja-JP"/>
        </w:rPr>
        <w:t xml:space="preserve">. We should also consider </w:t>
      </w:r>
      <w:r w:rsidR="008E19E5" w:rsidRPr="00B43334">
        <w:rPr>
          <w:rFonts w:eastAsia="ＭＳ 明朝" w:hint="eastAsia"/>
          <w:noProof w:val="0"/>
          <w:kern w:val="2"/>
          <w:sz w:val="22"/>
          <w:szCs w:val="22"/>
          <w:lang w:eastAsia="ja-JP"/>
        </w:rPr>
        <w:t>reducing</w:t>
      </w:r>
      <w:r w:rsidRPr="00B43334">
        <w:rPr>
          <w:rFonts w:eastAsia="ＭＳ 明朝" w:hint="eastAsia"/>
          <w:noProof w:val="0"/>
          <w:kern w:val="2"/>
          <w:sz w:val="22"/>
          <w:szCs w:val="22"/>
          <w:lang w:eastAsia="ja-JP"/>
        </w:rPr>
        <w:t xml:space="preserve"> </w:t>
      </w:r>
      <w:r w:rsidR="008E19E5" w:rsidRPr="00B43334">
        <w:rPr>
          <w:rFonts w:eastAsia="ＭＳ 明朝" w:hint="eastAsia"/>
          <w:noProof w:val="0"/>
          <w:kern w:val="2"/>
          <w:sz w:val="22"/>
          <w:szCs w:val="22"/>
          <w:lang w:eastAsia="ja-JP"/>
        </w:rPr>
        <w:t xml:space="preserve">the </w:t>
      </w:r>
      <w:r w:rsidRPr="00B43334">
        <w:rPr>
          <w:rFonts w:eastAsia="ＭＳ 明朝" w:hint="eastAsia"/>
          <w:noProof w:val="0"/>
          <w:kern w:val="2"/>
          <w:sz w:val="22"/>
          <w:szCs w:val="22"/>
          <w:lang w:eastAsia="ja-JP"/>
        </w:rPr>
        <w:t>overhead for DCI bit, since the number of DCI bit can</w:t>
      </w:r>
      <w:r w:rsidRPr="00B43334">
        <w:rPr>
          <w:rFonts w:eastAsia="ＭＳ 明朝"/>
          <w:noProof w:val="0"/>
          <w:kern w:val="2"/>
          <w:sz w:val="22"/>
          <w:szCs w:val="22"/>
          <w:lang w:eastAsia="ja-JP"/>
        </w:rPr>
        <w:t>’</w:t>
      </w:r>
      <w:r w:rsidRPr="00B43334">
        <w:rPr>
          <w:rFonts w:eastAsia="ＭＳ 明朝" w:hint="eastAsia"/>
          <w:noProof w:val="0"/>
          <w:kern w:val="2"/>
          <w:sz w:val="22"/>
          <w:szCs w:val="22"/>
          <w:lang w:eastAsia="ja-JP"/>
        </w:rPr>
        <w:t xml:space="preserve">t be dramatically different for NR compared to LTE-A. </w:t>
      </w:r>
    </w:p>
    <w:p w14:paraId="33AA8EFC" w14:textId="1E53915E" w:rsidR="008E19E5" w:rsidRPr="00B43334" w:rsidRDefault="008E19E5" w:rsidP="00CD5645">
      <w:pPr>
        <w:spacing w:before="120"/>
        <w:jc w:val="center"/>
        <w:rPr>
          <w:rFonts w:eastAsia="ＭＳ 明朝"/>
          <w:noProof w:val="0"/>
          <w:kern w:val="2"/>
          <w:sz w:val="22"/>
          <w:szCs w:val="22"/>
          <w:lang w:eastAsia="ja-JP"/>
        </w:rPr>
      </w:pPr>
      <w:r w:rsidRPr="00B43334">
        <w:rPr>
          <w:rFonts w:eastAsia="ＭＳ 明朝" w:hint="eastAsia"/>
          <w:noProof w:val="0"/>
          <w:kern w:val="2"/>
          <w:sz w:val="22"/>
          <w:szCs w:val="22"/>
          <w:lang w:eastAsia="ja-JP"/>
        </w:rPr>
        <w:t>Table I: Supported time domain behavior for CSI-RS transmission and CSI reporting</w:t>
      </w:r>
    </w:p>
    <w:p w14:paraId="0FE68B52" w14:textId="6603EB17" w:rsidR="008E19E5" w:rsidRPr="00B43334" w:rsidRDefault="00CD5645" w:rsidP="00CD5645">
      <w:pPr>
        <w:spacing w:before="60" w:after="60"/>
        <w:jc w:val="center"/>
        <w:rPr>
          <w:rFonts w:eastAsia="ＭＳ 明朝"/>
          <w:noProof w:val="0"/>
          <w:kern w:val="2"/>
          <w:sz w:val="22"/>
          <w:szCs w:val="22"/>
          <w:lang w:eastAsia="ja-JP"/>
        </w:rPr>
      </w:pPr>
      <w:r w:rsidRPr="00B43334">
        <w:rPr>
          <w:lang w:eastAsia="ja-JP"/>
        </w:rPr>
        <w:drawing>
          <wp:inline distT="0" distB="0" distL="0" distR="0" wp14:anchorId="7394AFF6" wp14:editId="482A0FCA">
            <wp:extent cx="5187950" cy="111774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8991" cy="1117971"/>
                    </a:xfrm>
                    <a:prstGeom prst="rect">
                      <a:avLst/>
                    </a:prstGeom>
                    <a:noFill/>
                    <a:ln>
                      <a:noFill/>
                    </a:ln>
                  </pic:spPr>
                </pic:pic>
              </a:graphicData>
            </a:graphic>
          </wp:inline>
        </w:drawing>
      </w:r>
    </w:p>
    <w:p w14:paraId="13045657" w14:textId="77777777" w:rsidR="00FE627D" w:rsidRPr="00B43334" w:rsidRDefault="00FE627D" w:rsidP="008E19E5">
      <w:pPr>
        <w:pStyle w:val="ListParagraph"/>
        <w:numPr>
          <w:ilvl w:val="0"/>
          <w:numId w:val="27"/>
        </w:numPr>
        <w:spacing w:before="120" w:after="60"/>
        <w:ind w:left="360" w:firstLineChars="0"/>
        <w:jc w:val="both"/>
        <w:rPr>
          <w:rFonts w:ascii="Times New Roman" w:eastAsia="ＭＳ 明朝" w:hAnsi="Times New Roman" w:cs="Times New Roman"/>
          <w:noProof w:val="0"/>
          <w:kern w:val="2"/>
          <w:sz w:val="22"/>
          <w:szCs w:val="22"/>
          <w:lang w:eastAsia="ja-JP"/>
        </w:rPr>
      </w:pPr>
      <w:r w:rsidRPr="00B43334">
        <w:rPr>
          <w:rFonts w:ascii="Times New Roman" w:eastAsia="ＭＳ 明朝" w:hAnsi="Times New Roman" w:cs="Times New Roman" w:hint="eastAsia"/>
          <w:noProof w:val="0"/>
          <w:kern w:val="2"/>
          <w:sz w:val="22"/>
          <w:szCs w:val="22"/>
          <w:lang w:eastAsia="ja-JP"/>
        </w:rPr>
        <w:t>Aperiodic CSI reporting</w:t>
      </w:r>
    </w:p>
    <w:p w14:paraId="1417A6E1" w14:textId="5BA84500" w:rsidR="00FE627D" w:rsidRPr="00B43334" w:rsidRDefault="00FE627D" w:rsidP="00B30692">
      <w:pPr>
        <w:spacing w:after="12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Aperiodic CSI reporting is used to obtain fine CSI for PDSCH scheduling. In order to </w:t>
      </w:r>
      <w:r w:rsidRPr="00B43334">
        <w:rPr>
          <w:rFonts w:eastAsia="ＭＳ 明朝"/>
          <w:noProof w:val="0"/>
          <w:kern w:val="2"/>
          <w:sz w:val="22"/>
          <w:szCs w:val="22"/>
          <w:lang w:eastAsia="ja-JP"/>
        </w:rPr>
        <w:t>acquire</w:t>
      </w:r>
      <w:r w:rsidRPr="00B43334">
        <w:rPr>
          <w:rFonts w:eastAsia="ＭＳ 明朝" w:hint="eastAsia"/>
          <w:noProof w:val="0"/>
          <w:kern w:val="2"/>
          <w:sz w:val="22"/>
          <w:szCs w:val="22"/>
          <w:lang w:eastAsia="ja-JP"/>
        </w:rPr>
        <w:t xml:space="preserve"> CSI within coherent time, CSI reporting should be triggered with DCI. </w:t>
      </w:r>
      <w:r w:rsidR="00CD5645" w:rsidRPr="00B43334">
        <w:rPr>
          <w:rFonts w:eastAsia="ＭＳ 明朝" w:hint="eastAsia"/>
          <w:noProof w:val="0"/>
          <w:kern w:val="2"/>
          <w:sz w:val="22"/>
          <w:szCs w:val="22"/>
          <w:lang w:eastAsia="ja-JP"/>
        </w:rPr>
        <w:t>Here, w</w:t>
      </w:r>
      <w:r w:rsidRPr="00B43334">
        <w:rPr>
          <w:rFonts w:eastAsia="ＭＳ 明朝" w:hint="eastAsia"/>
          <w:noProof w:val="0"/>
          <w:kern w:val="2"/>
          <w:sz w:val="22"/>
          <w:szCs w:val="22"/>
          <w:lang w:eastAsia="ja-JP"/>
        </w:rPr>
        <w:t>e need to consider about triggering mechanism for aperiodic and semi-persistent CSI-RS transmission</w:t>
      </w:r>
      <w:r w:rsidR="00830F9A" w:rsidRPr="00B43334">
        <w:rPr>
          <w:rFonts w:eastAsia="ＭＳ 明朝" w:hint="eastAsia"/>
          <w:noProof w:val="0"/>
          <w:kern w:val="2"/>
          <w:sz w:val="22"/>
          <w:szCs w:val="22"/>
          <w:lang w:eastAsia="ja-JP"/>
        </w:rPr>
        <w:t xml:space="preserve"> as well</w:t>
      </w:r>
      <w:r w:rsidRPr="00B43334">
        <w:rPr>
          <w:rFonts w:eastAsia="ＭＳ 明朝" w:hint="eastAsia"/>
          <w:noProof w:val="0"/>
          <w:kern w:val="2"/>
          <w:sz w:val="22"/>
          <w:szCs w:val="22"/>
          <w:lang w:eastAsia="ja-JP"/>
        </w:rPr>
        <w:t>. Firstly, for aperiodic CSI-RS, single DCI bit can be shared to trigger CSI-RS transmission and CSI reporting</w:t>
      </w:r>
      <w:r w:rsidR="00CD5645" w:rsidRPr="00B43334">
        <w:rPr>
          <w:rFonts w:eastAsia="ＭＳ 明朝" w:hint="eastAsia"/>
          <w:noProof w:val="0"/>
          <w:kern w:val="2"/>
          <w:sz w:val="22"/>
          <w:szCs w:val="22"/>
          <w:lang w:eastAsia="ja-JP"/>
        </w:rPr>
        <w:t xml:space="preserve"> in principle</w:t>
      </w:r>
      <w:r w:rsidRPr="00B43334">
        <w:rPr>
          <w:rFonts w:eastAsia="ＭＳ 明朝" w:hint="eastAsia"/>
          <w:noProof w:val="0"/>
          <w:kern w:val="2"/>
          <w:sz w:val="22"/>
          <w:szCs w:val="22"/>
          <w:lang w:eastAsia="ja-JP"/>
        </w:rPr>
        <w:t xml:space="preserve">, since time domain </w:t>
      </w:r>
      <w:r w:rsidRPr="00B43334">
        <w:rPr>
          <w:rFonts w:eastAsia="ＭＳ 明朝"/>
          <w:noProof w:val="0"/>
          <w:kern w:val="2"/>
          <w:sz w:val="22"/>
          <w:szCs w:val="22"/>
          <w:lang w:eastAsia="ja-JP"/>
        </w:rPr>
        <w:t>behavior</w:t>
      </w:r>
      <w:r w:rsidRPr="00B43334">
        <w:rPr>
          <w:rFonts w:eastAsia="ＭＳ 明朝" w:hint="eastAsia"/>
          <w:noProof w:val="0"/>
          <w:kern w:val="2"/>
          <w:sz w:val="22"/>
          <w:szCs w:val="22"/>
          <w:lang w:eastAsia="ja-JP"/>
        </w:rPr>
        <w:t xml:space="preserve"> is </w:t>
      </w:r>
      <w:r w:rsidR="00CD5645" w:rsidRPr="00B43334">
        <w:rPr>
          <w:rFonts w:eastAsia="ＭＳ 明朝" w:hint="eastAsia"/>
          <w:noProof w:val="0"/>
          <w:kern w:val="2"/>
          <w:sz w:val="22"/>
          <w:szCs w:val="22"/>
          <w:lang w:eastAsia="ja-JP"/>
        </w:rPr>
        <w:t>the same</w:t>
      </w:r>
      <w:r w:rsidRPr="00B43334">
        <w:rPr>
          <w:rFonts w:eastAsia="ＭＳ 明朝" w:hint="eastAsia"/>
          <w:noProof w:val="0"/>
          <w:kern w:val="2"/>
          <w:sz w:val="22"/>
          <w:szCs w:val="22"/>
          <w:lang w:eastAsia="ja-JP"/>
        </w:rPr>
        <w:t xml:space="preserve">. One possible </w:t>
      </w:r>
      <w:r w:rsidR="00B30692" w:rsidRPr="00B43334">
        <w:rPr>
          <w:rFonts w:eastAsia="ＭＳ 明朝" w:hint="eastAsia"/>
          <w:noProof w:val="0"/>
          <w:kern w:val="2"/>
          <w:sz w:val="22"/>
          <w:szCs w:val="22"/>
          <w:lang w:eastAsia="ja-JP"/>
        </w:rPr>
        <w:t>argument</w:t>
      </w:r>
      <w:r w:rsidRPr="00B43334">
        <w:rPr>
          <w:rFonts w:eastAsia="ＭＳ 明朝" w:hint="eastAsia"/>
          <w:noProof w:val="0"/>
          <w:kern w:val="2"/>
          <w:sz w:val="22"/>
          <w:szCs w:val="22"/>
          <w:lang w:eastAsia="ja-JP"/>
        </w:rPr>
        <w:t xml:space="preserve"> to </w:t>
      </w:r>
      <w:r w:rsidR="00CD5645" w:rsidRPr="00B43334">
        <w:rPr>
          <w:rFonts w:eastAsia="ＭＳ 明朝" w:hint="eastAsia"/>
          <w:noProof w:val="0"/>
          <w:kern w:val="2"/>
          <w:sz w:val="22"/>
          <w:szCs w:val="22"/>
          <w:lang w:eastAsia="ja-JP"/>
        </w:rPr>
        <w:t>introduce</w:t>
      </w:r>
      <w:r w:rsidRPr="00B43334">
        <w:rPr>
          <w:rFonts w:eastAsia="ＭＳ 明朝" w:hint="eastAsia"/>
          <w:noProof w:val="0"/>
          <w:kern w:val="2"/>
          <w:sz w:val="22"/>
          <w:szCs w:val="22"/>
          <w:lang w:eastAsia="ja-JP"/>
        </w:rPr>
        <w:t xml:space="preserve"> separate DCI bits (for CSI-RS transmission and CSI reporting) is adjusting mutual timing gap between CSI-RS transmission and CSI reporting. However </w:t>
      </w:r>
      <w:r w:rsidR="0099418F" w:rsidRPr="00B43334">
        <w:rPr>
          <w:rFonts w:eastAsia="ＭＳ 明朝" w:hint="eastAsia"/>
          <w:noProof w:val="0"/>
          <w:kern w:val="2"/>
          <w:sz w:val="22"/>
          <w:szCs w:val="22"/>
          <w:lang w:eastAsia="ja-JP"/>
        </w:rPr>
        <w:t xml:space="preserve">such </w:t>
      </w:r>
      <w:r w:rsidRPr="00B43334">
        <w:rPr>
          <w:rFonts w:eastAsia="ＭＳ 明朝" w:hint="eastAsia"/>
          <w:noProof w:val="0"/>
          <w:kern w:val="2"/>
          <w:sz w:val="22"/>
          <w:szCs w:val="22"/>
          <w:lang w:eastAsia="ja-JP"/>
        </w:rPr>
        <w:t xml:space="preserve">timing control </w:t>
      </w:r>
      <w:r w:rsidR="008E19E5" w:rsidRPr="00B43334">
        <w:rPr>
          <w:rFonts w:eastAsia="ＭＳ 明朝"/>
          <w:noProof w:val="0"/>
          <w:kern w:val="2"/>
          <w:sz w:val="22"/>
          <w:szCs w:val="22"/>
          <w:lang w:eastAsia="ja-JP"/>
        </w:rPr>
        <w:t>should</w:t>
      </w:r>
      <w:r w:rsidR="008E19E5" w:rsidRPr="00B43334">
        <w:rPr>
          <w:rFonts w:eastAsia="ＭＳ 明朝" w:hint="eastAsia"/>
          <w:noProof w:val="0"/>
          <w:kern w:val="2"/>
          <w:sz w:val="22"/>
          <w:szCs w:val="22"/>
          <w:lang w:eastAsia="ja-JP"/>
        </w:rPr>
        <w:t xml:space="preserve"> be generally managed by </w:t>
      </w:r>
      <w:proofErr w:type="spellStart"/>
      <w:r w:rsidR="008E19E5" w:rsidRPr="00B43334">
        <w:rPr>
          <w:rFonts w:eastAsia="ＭＳ 明朝" w:hint="eastAsia"/>
          <w:noProof w:val="0"/>
          <w:kern w:val="2"/>
          <w:sz w:val="22"/>
          <w:szCs w:val="22"/>
          <w:lang w:eastAsia="ja-JP"/>
        </w:rPr>
        <w:t>gNB</w:t>
      </w:r>
      <w:proofErr w:type="spellEnd"/>
      <w:r w:rsidR="008E19E5" w:rsidRPr="00B43334">
        <w:rPr>
          <w:rFonts w:eastAsia="ＭＳ 明朝" w:hint="eastAsia"/>
          <w:noProof w:val="0"/>
          <w:kern w:val="2"/>
          <w:sz w:val="22"/>
          <w:szCs w:val="22"/>
          <w:lang w:eastAsia="ja-JP"/>
        </w:rPr>
        <w:t xml:space="preserve"> scheduler. </w:t>
      </w:r>
      <w:r w:rsidR="00B30692" w:rsidRPr="00B43334">
        <w:rPr>
          <w:rFonts w:eastAsia="ＭＳ 明朝" w:hint="eastAsia"/>
          <w:noProof w:val="0"/>
          <w:kern w:val="2"/>
          <w:sz w:val="22"/>
          <w:szCs w:val="22"/>
          <w:lang w:eastAsia="ja-JP"/>
        </w:rPr>
        <w:t>In addition, e</w:t>
      </w:r>
      <w:r w:rsidR="008E19E5" w:rsidRPr="00B43334">
        <w:rPr>
          <w:rFonts w:eastAsia="ＭＳ 明朝" w:hint="eastAsia"/>
          <w:noProof w:val="0"/>
          <w:kern w:val="2"/>
          <w:sz w:val="22"/>
          <w:szCs w:val="22"/>
          <w:lang w:eastAsia="ja-JP"/>
        </w:rPr>
        <w:t xml:space="preserve">ven if further flexibility is required, we should </w:t>
      </w:r>
      <w:r w:rsidR="00B30692" w:rsidRPr="00B43334">
        <w:rPr>
          <w:rFonts w:eastAsia="ＭＳ 明朝" w:hint="eastAsia"/>
          <w:noProof w:val="0"/>
          <w:kern w:val="2"/>
          <w:sz w:val="22"/>
          <w:szCs w:val="22"/>
          <w:lang w:eastAsia="ja-JP"/>
        </w:rPr>
        <w:t xml:space="preserve">firstly </w:t>
      </w:r>
      <w:r w:rsidR="008E19E5" w:rsidRPr="00B43334">
        <w:rPr>
          <w:rFonts w:eastAsia="ＭＳ 明朝" w:hint="eastAsia"/>
          <w:noProof w:val="0"/>
          <w:kern w:val="2"/>
          <w:sz w:val="22"/>
          <w:szCs w:val="22"/>
          <w:lang w:eastAsia="ja-JP"/>
        </w:rPr>
        <w:t>consider applying RRC-</w:t>
      </w:r>
      <w:r w:rsidRPr="00B43334">
        <w:rPr>
          <w:rFonts w:eastAsia="ＭＳ 明朝" w:hint="eastAsia"/>
          <w:noProof w:val="0"/>
          <w:kern w:val="2"/>
          <w:sz w:val="22"/>
          <w:szCs w:val="22"/>
          <w:lang w:eastAsia="ja-JP"/>
        </w:rPr>
        <w:t xml:space="preserve">based </w:t>
      </w:r>
      <w:r w:rsidR="00CD5645" w:rsidRPr="00B43334">
        <w:rPr>
          <w:rFonts w:eastAsia="ＭＳ 明朝" w:hint="eastAsia"/>
          <w:noProof w:val="0"/>
          <w:kern w:val="2"/>
          <w:sz w:val="22"/>
          <w:szCs w:val="22"/>
          <w:lang w:eastAsia="ja-JP"/>
        </w:rPr>
        <w:t>control</w:t>
      </w:r>
      <w:r w:rsidRPr="00B43334">
        <w:rPr>
          <w:rFonts w:eastAsia="ＭＳ 明朝" w:hint="eastAsia"/>
          <w:noProof w:val="0"/>
          <w:kern w:val="2"/>
          <w:sz w:val="22"/>
          <w:szCs w:val="22"/>
          <w:lang w:eastAsia="ja-JP"/>
        </w:rPr>
        <w:t xml:space="preserve">. </w:t>
      </w:r>
      <w:r w:rsidR="00CD5645" w:rsidRPr="00B43334">
        <w:rPr>
          <w:rFonts w:eastAsia="ＭＳ 明朝" w:hint="eastAsia"/>
          <w:noProof w:val="0"/>
          <w:kern w:val="2"/>
          <w:sz w:val="22"/>
          <w:szCs w:val="22"/>
          <w:lang w:eastAsia="ja-JP"/>
        </w:rPr>
        <w:t>On the other hand, f</w:t>
      </w:r>
      <w:r w:rsidRPr="00B43334">
        <w:rPr>
          <w:rFonts w:eastAsia="ＭＳ 明朝" w:hint="eastAsia"/>
          <w:noProof w:val="0"/>
          <w:kern w:val="2"/>
          <w:sz w:val="22"/>
          <w:szCs w:val="22"/>
          <w:lang w:eastAsia="ja-JP"/>
        </w:rPr>
        <w:t>or semi-persistent CSI-RS, separate triggering mechanism should be introduced, since time domain behavior is not aligned</w:t>
      </w:r>
      <w:r w:rsidR="008E19E5" w:rsidRPr="00B43334">
        <w:rPr>
          <w:rFonts w:eastAsia="ＭＳ 明朝" w:hint="eastAsia"/>
          <w:noProof w:val="0"/>
          <w:kern w:val="2"/>
          <w:sz w:val="22"/>
          <w:szCs w:val="22"/>
          <w:lang w:eastAsia="ja-JP"/>
        </w:rPr>
        <w:t xml:space="preserve"> between CSI-RS </w:t>
      </w:r>
      <w:r w:rsidR="008E19E5" w:rsidRPr="00B43334">
        <w:rPr>
          <w:rFonts w:eastAsia="ＭＳ 明朝"/>
          <w:noProof w:val="0"/>
          <w:kern w:val="2"/>
          <w:sz w:val="22"/>
          <w:szCs w:val="22"/>
          <w:lang w:eastAsia="ja-JP"/>
        </w:rPr>
        <w:t>transmission</w:t>
      </w:r>
      <w:r w:rsidR="008E19E5" w:rsidRPr="00B43334">
        <w:rPr>
          <w:rFonts w:eastAsia="ＭＳ 明朝" w:hint="eastAsia"/>
          <w:noProof w:val="0"/>
          <w:kern w:val="2"/>
          <w:sz w:val="22"/>
          <w:szCs w:val="22"/>
          <w:lang w:eastAsia="ja-JP"/>
        </w:rPr>
        <w:t xml:space="preserve"> and CSI reporting</w:t>
      </w:r>
      <w:r w:rsidRPr="00B43334">
        <w:rPr>
          <w:rFonts w:eastAsia="ＭＳ 明朝" w:hint="eastAsia"/>
          <w:noProof w:val="0"/>
          <w:kern w:val="2"/>
          <w:sz w:val="22"/>
          <w:szCs w:val="22"/>
          <w:lang w:eastAsia="ja-JP"/>
        </w:rPr>
        <w:t xml:space="preserve">. </w:t>
      </w:r>
      <w:r w:rsidR="008E19E5" w:rsidRPr="00B43334">
        <w:rPr>
          <w:rFonts w:eastAsia="ＭＳ 明朝" w:hint="eastAsia"/>
          <w:noProof w:val="0"/>
          <w:kern w:val="2"/>
          <w:sz w:val="22"/>
          <w:szCs w:val="22"/>
          <w:lang w:eastAsia="ja-JP"/>
        </w:rPr>
        <w:t xml:space="preserve">There is tradeoff between </w:t>
      </w:r>
      <w:r w:rsidR="003E62B8" w:rsidRPr="00B43334">
        <w:rPr>
          <w:rFonts w:eastAsia="ＭＳ 明朝" w:hint="eastAsia"/>
          <w:noProof w:val="0"/>
          <w:kern w:val="2"/>
          <w:sz w:val="22"/>
          <w:szCs w:val="22"/>
          <w:lang w:eastAsia="ja-JP"/>
        </w:rPr>
        <w:t xml:space="preserve">two triggering options, i.e., DCI </w:t>
      </w:r>
      <w:r w:rsidR="0099418F" w:rsidRPr="00B43334">
        <w:rPr>
          <w:rFonts w:eastAsia="ＭＳ 明朝" w:hint="eastAsia"/>
          <w:noProof w:val="0"/>
          <w:kern w:val="2"/>
          <w:sz w:val="22"/>
          <w:szCs w:val="22"/>
          <w:lang w:eastAsia="ja-JP"/>
        </w:rPr>
        <w:t>and</w:t>
      </w:r>
      <w:r w:rsidR="003E62B8" w:rsidRPr="00B43334">
        <w:rPr>
          <w:rFonts w:eastAsia="ＭＳ 明朝" w:hint="eastAsia"/>
          <w:noProof w:val="0"/>
          <w:kern w:val="2"/>
          <w:sz w:val="22"/>
          <w:szCs w:val="22"/>
          <w:lang w:eastAsia="ja-JP"/>
        </w:rPr>
        <w:t xml:space="preserve"> MAC CE. </w:t>
      </w:r>
      <w:r w:rsidR="008E19E5" w:rsidRPr="00B43334">
        <w:rPr>
          <w:rFonts w:eastAsia="ＭＳ 明朝" w:hint="eastAsia"/>
          <w:noProof w:val="0"/>
          <w:kern w:val="2"/>
          <w:sz w:val="22"/>
          <w:szCs w:val="22"/>
          <w:lang w:eastAsia="ja-JP"/>
        </w:rPr>
        <w:t xml:space="preserve">MAC CE is advantageous </w:t>
      </w:r>
      <w:r w:rsidR="003E62B8" w:rsidRPr="00B43334">
        <w:rPr>
          <w:rFonts w:eastAsia="ＭＳ 明朝" w:hint="eastAsia"/>
          <w:noProof w:val="0"/>
          <w:kern w:val="2"/>
          <w:sz w:val="22"/>
          <w:szCs w:val="22"/>
          <w:lang w:eastAsia="ja-JP"/>
        </w:rPr>
        <w:t xml:space="preserve">in terms of </w:t>
      </w:r>
      <w:r w:rsidR="0036365D" w:rsidRPr="00B43334">
        <w:rPr>
          <w:rFonts w:eastAsia="ＭＳ 明朝" w:hint="eastAsia"/>
          <w:noProof w:val="0"/>
          <w:kern w:val="2"/>
          <w:sz w:val="22"/>
          <w:szCs w:val="22"/>
          <w:lang w:eastAsia="ja-JP"/>
        </w:rPr>
        <w:t xml:space="preserve">reducing </w:t>
      </w:r>
      <w:r w:rsidR="003E62B8" w:rsidRPr="00B43334">
        <w:rPr>
          <w:rFonts w:eastAsia="ＭＳ 明朝" w:hint="eastAsia"/>
          <w:noProof w:val="0"/>
          <w:kern w:val="2"/>
          <w:sz w:val="22"/>
          <w:szCs w:val="22"/>
          <w:lang w:eastAsia="ja-JP"/>
        </w:rPr>
        <w:t>DCI overhead and signaling reliability, i.e., possible error propagation for DCI</w:t>
      </w:r>
      <w:r w:rsidR="008E19E5" w:rsidRPr="00B43334">
        <w:rPr>
          <w:rFonts w:eastAsia="ＭＳ 明朝" w:hint="eastAsia"/>
          <w:noProof w:val="0"/>
          <w:kern w:val="2"/>
          <w:sz w:val="22"/>
          <w:szCs w:val="22"/>
          <w:lang w:eastAsia="ja-JP"/>
        </w:rPr>
        <w:t xml:space="preserve">. </w:t>
      </w:r>
      <w:r w:rsidR="0099418F" w:rsidRPr="00B43334">
        <w:rPr>
          <w:rFonts w:eastAsia="ＭＳ 明朝"/>
          <w:noProof w:val="0"/>
          <w:kern w:val="2"/>
          <w:sz w:val="22"/>
          <w:szCs w:val="22"/>
          <w:lang w:eastAsia="ja-JP"/>
        </w:rPr>
        <w:t>I</w:t>
      </w:r>
      <w:r w:rsidR="0099418F" w:rsidRPr="00B43334">
        <w:rPr>
          <w:rFonts w:eastAsia="ＭＳ 明朝" w:hint="eastAsia"/>
          <w:noProof w:val="0"/>
          <w:kern w:val="2"/>
          <w:sz w:val="22"/>
          <w:szCs w:val="22"/>
          <w:lang w:eastAsia="ja-JP"/>
        </w:rPr>
        <w:t xml:space="preserve">n addition, MAC CE based scheme can have higher operational flexibility, since payload for MAC CE is larger than </w:t>
      </w:r>
      <w:r w:rsidR="0036365D" w:rsidRPr="00B43334">
        <w:rPr>
          <w:rFonts w:eastAsia="ＭＳ 明朝" w:hint="eastAsia"/>
          <w:noProof w:val="0"/>
          <w:kern w:val="2"/>
          <w:sz w:val="22"/>
          <w:szCs w:val="22"/>
          <w:lang w:eastAsia="ja-JP"/>
        </w:rPr>
        <w:t xml:space="preserve">that for </w:t>
      </w:r>
      <w:r w:rsidR="0099418F" w:rsidRPr="00B43334">
        <w:rPr>
          <w:rFonts w:eastAsia="ＭＳ 明朝" w:hint="eastAsia"/>
          <w:noProof w:val="0"/>
          <w:kern w:val="2"/>
          <w:sz w:val="22"/>
          <w:szCs w:val="22"/>
          <w:lang w:eastAsia="ja-JP"/>
        </w:rPr>
        <w:t xml:space="preserve">DCI. </w:t>
      </w:r>
      <w:r w:rsidR="002007FE" w:rsidRPr="00B43334">
        <w:rPr>
          <w:rFonts w:eastAsia="ＭＳ 明朝" w:hint="eastAsia"/>
          <w:noProof w:val="0"/>
          <w:kern w:val="2"/>
          <w:sz w:val="22"/>
          <w:szCs w:val="22"/>
          <w:lang w:eastAsia="ja-JP"/>
        </w:rPr>
        <w:t xml:space="preserve">On the other hand, DCI is advantageous in terms of control delay, which is </w:t>
      </w:r>
      <w:r w:rsidR="0036365D" w:rsidRPr="00B43334">
        <w:rPr>
          <w:rFonts w:eastAsia="ＭＳ 明朝" w:hint="eastAsia"/>
          <w:noProof w:val="0"/>
          <w:kern w:val="2"/>
          <w:sz w:val="22"/>
          <w:szCs w:val="22"/>
          <w:lang w:eastAsia="ja-JP"/>
        </w:rPr>
        <w:t xml:space="preserve">generally </w:t>
      </w:r>
      <w:r w:rsidR="002007FE" w:rsidRPr="00B43334">
        <w:rPr>
          <w:rFonts w:eastAsia="ＭＳ 明朝" w:hint="eastAsia"/>
          <w:noProof w:val="0"/>
          <w:kern w:val="2"/>
          <w:sz w:val="22"/>
          <w:szCs w:val="22"/>
          <w:lang w:eastAsia="ja-JP"/>
        </w:rPr>
        <w:t>more important for activation rather than deactivation.</w:t>
      </w:r>
      <w:r w:rsidR="003E62B8" w:rsidRPr="00B43334">
        <w:rPr>
          <w:rFonts w:eastAsia="ＭＳ 明朝" w:hint="eastAsia"/>
          <w:noProof w:val="0"/>
          <w:kern w:val="2"/>
          <w:sz w:val="22"/>
          <w:szCs w:val="22"/>
          <w:lang w:eastAsia="ja-JP"/>
        </w:rPr>
        <w:t xml:space="preserve"> </w:t>
      </w:r>
      <w:r w:rsidRPr="00B43334">
        <w:rPr>
          <w:rFonts w:eastAsia="ＭＳ 明朝" w:hint="eastAsia"/>
          <w:noProof w:val="0"/>
          <w:kern w:val="2"/>
          <w:sz w:val="22"/>
          <w:szCs w:val="22"/>
          <w:lang w:eastAsia="ja-JP"/>
        </w:rPr>
        <w:t xml:space="preserve">Fig. </w:t>
      </w:r>
      <w:r w:rsidR="00DF19A9" w:rsidRPr="00B43334">
        <w:rPr>
          <w:rFonts w:eastAsia="ＭＳ 明朝" w:hint="eastAsia"/>
          <w:noProof w:val="0"/>
          <w:kern w:val="2"/>
          <w:sz w:val="22"/>
          <w:szCs w:val="22"/>
          <w:lang w:eastAsia="ja-JP"/>
        </w:rPr>
        <w:t xml:space="preserve">1 shows possible signaling mechanism, which achieves </w:t>
      </w:r>
      <w:r w:rsidR="00CD5645" w:rsidRPr="00B43334">
        <w:rPr>
          <w:rFonts w:eastAsia="ＭＳ 明朝" w:hint="eastAsia"/>
          <w:noProof w:val="0"/>
          <w:kern w:val="2"/>
          <w:sz w:val="22"/>
          <w:szCs w:val="22"/>
          <w:lang w:eastAsia="ja-JP"/>
        </w:rPr>
        <w:t>reduced delay for</w:t>
      </w:r>
      <w:r w:rsidR="00DF19A9" w:rsidRPr="00B43334">
        <w:rPr>
          <w:rFonts w:eastAsia="ＭＳ 明朝" w:hint="eastAsia"/>
          <w:noProof w:val="0"/>
          <w:kern w:val="2"/>
          <w:sz w:val="22"/>
          <w:szCs w:val="22"/>
          <w:lang w:eastAsia="ja-JP"/>
        </w:rPr>
        <w:t xml:space="preserve"> CSI-RS activation with </w:t>
      </w:r>
      <w:r w:rsidR="00B30692" w:rsidRPr="00B43334">
        <w:rPr>
          <w:rFonts w:eastAsia="ＭＳ 明朝" w:hint="eastAsia"/>
          <w:noProof w:val="0"/>
          <w:kern w:val="2"/>
          <w:sz w:val="22"/>
          <w:szCs w:val="22"/>
          <w:lang w:eastAsia="ja-JP"/>
        </w:rPr>
        <w:t>single</w:t>
      </w:r>
      <w:r w:rsidR="00CD5645" w:rsidRPr="00B43334">
        <w:rPr>
          <w:rFonts w:eastAsia="ＭＳ 明朝" w:hint="eastAsia"/>
          <w:noProof w:val="0"/>
          <w:kern w:val="2"/>
          <w:sz w:val="22"/>
          <w:szCs w:val="22"/>
          <w:lang w:eastAsia="ja-JP"/>
        </w:rPr>
        <w:t xml:space="preserve"> </w:t>
      </w:r>
      <w:r w:rsidR="00DF19A9" w:rsidRPr="00B43334">
        <w:rPr>
          <w:rFonts w:eastAsia="ＭＳ 明朝" w:hint="eastAsia"/>
          <w:noProof w:val="0"/>
          <w:kern w:val="2"/>
          <w:sz w:val="22"/>
          <w:szCs w:val="22"/>
          <w:lang w:eastAsia="ja-JP"/>
        </w:rPr>
        <w:t>DCI</w:t>
      </w:r>
      <w:r w:rsidR="00CD5645" w:rsidRPr="00B43334">
        <w:rPr>
          <w:rFonts w:eastAsia="ＭＳ 明朝" w:hint="eastAsia"/>
          <w:noProof w:val="0"/>
          <w:kern w:val="2"/>
          <w:sz w:val="22"/>
          <w:szCs w:val="22"/>
          <w:lang w:eastAsia="ja-JP"/>
        </w:rPr>
        <w:t xml:space="preserve"> bit</w:t>
      </w:r>
      <w:r w:rsidR="00DF19A9" w:rsidRPr="00B43334">
        <w:rPr>
          <w:rFonts w:eastAsia="ＭＳ 明朝" w:hint="eastAsia"/>
          <w:noProof w:val="0"/>
          <w:kern w:val="2"/>
          <w:sz w:val="22"/>
          <w:szCs w:val="22"/>
          <w:lang w:eastAsia="ja-JP"/>
        </w:rPr>
        <w:t>.</w:t>
      </w:r>
      <w:r w:rsidR="00CD5645" w:rsidRPr="00B43334">
        <w:rPr>
          <w:rFonts w:eastAsia="ＭＳ 明朝" w:hint="eastAsia"/>
          <w:noProof w:val="0"/>
          <w:kern w:val="2"/>
          <w:sz w:val="22"/>
          <w:szCs w:val="22"/>
          <w:lang w:eastAsia="ja-JP"/>
        </w:rPr>
        <w:t xml:space="preserve"> In this method, CSI-RS transmission and CSI reporting is triggered with single DCI bit with the support of additional MAC CE signaling.</w:t>
      </w:r>
    </w:p>
    <w:p w14:paraId="230F89BC" w14:textId="40FCA8F8" w:rsidR="00B30692" w:rsidRPr="00B43334" w:rsidRDefault="00B30692" w:rsidP="00955E88">
      <w:pPr>
        <w:spacing w:after="120"/>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w:t>
      </w:r>
      <w:r w:rsidR="00C360AD" w:rsidRPr="00B43334">
        <w:rPr>
          <w:rFonts w:eastAsia="ＭＳ 明朝" w:hint="eastAsia"/>
          <w:b/>
          <w:noProof w:val="0"/>
          <w:kern w:val="2"/>
          <w:sz w:val="22"/>
          <w:szCs w:val="22"/>
          <w:lang w:eastAsia="ja-JP"/>
        </w:rPr>
        <w:t>2</w:t>
      </w:r>
      <w:r w:rsidRPr="00B43334">
        <w:rPr>
          <w:rFonts w:eastAsia="ＭＳ 明朝" w:hint="eastAsia"/>
          <w:b/>
          <w:noProof w:val="0"/>
          <w:kern w:val="2"/>
          <w:sz w:val="22"/>
          <w:szCs w:val="22"/>
          <w:lang w:eastAsia="ja-JP"/>
        </w:rPr>
        <w:t>: A single DCI bit is utilized to activate aperiodic CSI reporting.</w:t>
      </w:r>
    </w:p>
    <w:p w14:paraId="610F996B" w14:textId="4F805E22" w:rsidR="00955E88" w:rsidRPr="00B43334" w:rsidRDefault="00955E88" w:rsidP="00955E88">
      <w:pPr>
        <w:spacing w:after="120"/>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w:t>
      </w:r>
      <w:r w:rsidR="00C360AD" w:rsidRPr="00B43334">
        <w:rPr>
          <w:rFonts w:eastAsia="ＭＳ 明朝" w:hint="eastAsia"/>
          <w:b/>
          <w:noProof w:val="0"/>
          <w:kern w:val="2"/>
          <w:sz w:val="22"/>
          <w:szCs w:val="22"/>
          <w:lang w:eastAsia="ja-JP"/>
        </w:rPr>
        <w:t>3</w:t>
      </w:r>
      <w:r w:rsidRPr="00B43334">
        <w:rPr>
          <w:rFonts w:eastAsia="ＭＳ 明朝" w:hint="eastAsia"/>
          <w:b/>
          <w:noProof w:val="0"/>
          <w:kern w:val="2"/>
          <w:sz w:val="22"/>
          <w:szCs w:val="22"/>
          <w:lang w:eastAsia="ja-JP"/>
        </w:rPr>
        <w:t>: The DCI bit for aperiodic CSI reporting is reused for triggering aperiodic CSI-RS.</w:t>
      </w:r>
    </w:p>
    <w:p w14:paraId="13344EBC" w14:textId="6ED4548A" w:rsidR="00B30692" w:rsidRPr="00B43334" w:rsidRDefault="00B30692" w:rsidP="00955E88">
      <w:pPr>
        <w:spacing w:after="240"/>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w:t>
      </w:r>
      <w:r w:rsidR="00C360AD" w:rsidRPr="00B43334">
        <w:rPr>
          <w:rFonts w:eastAsia="ＭＳ 明朝" w:hint="eastAsia"/>
          <w:b/>
          <w:noProof w:val="0"/>
          <w:kern w:val="2"/>
          <w:sz w:val="22"/>
          <w:szCs w:val="22"/>
          <w:lang w:eastAsia="ja-JP"/>
        </w:rPr>
        <w:t>4</w:t>
      </w:r>
      <w:r w:rsidRPr="00B43334">
        <w:rPr>
          <w:rFonts w:eastAsia="ＭＳ 明朝" w:hint="eastAsia"/>
          <w:b/>
          <w:noProof w:val="0"/>
          <w:kern w:val="2"/>
          <w:sz w:val="22"/>
          <w:szCs w:val="22"/>
          <w:lang w:eastAsia="ja-JP"/>
        </w:rPr>
        <w:t xml:space="preserve">: </w:t>
      </w:r>
      <w:r w:rsidR="00955E88" w:rsidRPr="00B43334">
        <w:rPr>
          <w:rFonts w:eastAsia="ＭＳ 明朝" w:hint="eastAsia"/>
          <w:b/>
          <w:noProof w:val="0"/>
          <w:kern w:val="2"/>
          <w:sz w:val="22"/>
          <w:szCs w:val="22"/>
          <w:lang w:eastAsia="ja-JP"/>
        </w:rPr>
        <w:t>T</w:t>
      </w:r>
      <w:r w:rsidRPr="00B43334">
        <w:rPr>
          <w:rFonts w:eastAsia="ＭＳ 明朝" w:hint="eastAsia"/>
          <w:b/>
          <w:noProof w:val="0"/>
          <w:kern w:val="2"/>
          <w:sz w:val="22"/>
          <w:szCs w:val="22"/>
          <w:lang w:eastAsia="ja-JP"/>
        </w:rPr>
        <w:t>riggering mechanism in Fig. 1 should be introduced for the combination of semi-persistent CSI-RS and aperiodic CSI reporting.</w:t>
      </w:r>
      <w:r w:rsidR="00955E88" w:rsidRPr="00B43334">
        <w:rPr>
          <w:rFonts w:eastAsia="ＭＳ 明朝" w:hint="eastAsia"/>
          <w:b/>
          <w:noProof w:val="0"/>
          <w:kern w:val="2"/>
          <w:sz w:val="22"/>
          <w:szCs w:val="22"/>
          <w:lang w:eastAsia="ja-JP"/>
        </w:rPr>
        <w:t xml:space="preserve"> </w:t>
      </w:r>
    </w:p>
    <w:p w14:paraId="6A69B4CA" w14:textId="5890D77F" w:rsidR="00FE627D" w:rsidRPr="00B43334" w:rsidRDefault="00B30692" w:rsidP="00FE627D">
      <w:pPr>
        <w:spacing w:after="60"/>
        <w:jc w:val="center"/>
        <w:rPr>
          <w:rFonts w:eastAsia="ＭＳ 明朝"/>
          <w:noProof w:val="0"/>
          <w:kern w:val="2"/>
          <w:sz w:val="22"/>
          <w:szCs w:val="22"/>
          <w:lang w:eastAsia="ja-JP"/>
        </w:rPr>
      </w:pPr>
      <w:r w:rsidRPr="00B43334">
        <w:rPr>
          <w:lang w:eastAsia="ja-JP"/>
        </w:rPr>
        <w:lastRenderedPageBreak/>
        <w:drawing>
          <wp:inline distT="0" distB="0" distL="0" distR="0" wp14:anchorId="4A17073C" wp14:editId="44D24762">
            <wp:extent cx="4699000" cy="1432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943" cy="1432559"/>
                    </a:xfrm>
                    <a:prstGeom prst="rect">
                      <a:avLst/>
                    </a:prstGeom>
                    <a:noFill/>
                    <a:ln>
                      <a:noFill/>
                    </a:ln>
                  </pic:spPr>
                </pic:pic>
              </a:graphicData>
            </a:graphic>
          </wp:inline>
        </w:drawing>
      </w:r>
    </w:p>
    <w:p w14:paraId="7449AC48" w14:textId="54CF347B" w:rsidR="00FE627D" w:rsidRPr="00B43334" w:rsidRDefault="00FE627D" w:rsidP="00FE627D">
      <w:pPr>
        <w:spacing w:after="60"/>
        <w:jc w:val="center"/>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Fig. 1: </w:t>
      </w:r>
      <w:r w:rsidR="002007FE" w:rsidRPr="00B43334">
        <w:rPr>
          <w:rFonts w:eastAsia="ＭＳ 明朝" w:hint="eastAsia"/>
          <w:noProof w:val="0"/>
          <w:kern w:val="2"/>
          <w:sz w:val="22"/>
          <w:szCs w:val="22"/>
          <w:lang w:eastAsia="ja-JP"/>
        </w:rPr>
        <w:t>T</w:t>
      </w:r>
      <w:r w:rsidRPr="00B43334">
        <w:rPr>
          <w:rFonts w:eastAsia="ＭＳ 明朝" w:hint="eastAsia"/>
          <w:noProof w:val="0"/>
          <w:kern w:val="2"/>
          <w:sz w:val="22"/>
          <w:szCs w:val="22"/>
          <w:lang w:eastAsia="ja-JP"/>
        </w:rPr>
        <w:t>riggering of semi-persistent CSI-RS and aperiodic CSI reporting</w:t>
      </w:r>
      <w:r w:rsidR="002007FE" w:rsidRPr="00B43334">
        <w:rPr>
          <w:rFonts w:eastAsia="ＭＳ 明朝" w:hint="eastAsia"/>
          <w:noProof w:val="0"/>
          <w:kern w:val="2"/>
          <w:sz w:val="22"/>
          <w:szCs w:val="22"/>
          <w:lang w:eastAsia="ja-JP"/>
        </w:rPr>
        <w:t xml:space="preserve"> with single DCI bit</w:t>
      </w:r>
    </w:p>
    <w:p w14:paraId="616BEC09" w14:textId="77777777" w:rsidR="0036365D" w:rsidRPr="00B43334" w:rsidRDefault="0036365D" w:rsidP="0036365D">
      <w:pPr>
        <w:spacing w:after="60"/>
        <w:rPr>
          <w:rFonts w:eastAsia="ＭＳ 明朝"/>
          <w:noProof w:val="0"/>
          <w:kern w:val="2"/>
          <w:sz w:val="22"/>
          <w:szCs w:val="22"/>
          <w:lang w:eastAsia="ja-JP"/>
        </w:rPr>
      </w:pPr>
    </w:p>
    <w:p w14:paraId="1156533C" w14:textId="720FFE4A" w:rsidR="00CD5645" w:rsidRPr="00B43334" w:rsidRDefault="00CD5645" w:rsidP="00FE627D">
      <w:pPr>
        <w:pStyle w:val="ListParagraph"/>
        <w:numPr>
          <w:ilvl w:val="0"/>
          <w:numId w:val="27"/>
        </w:numPr>
        <w:spacing w:before="240" w:after="60"/>
        <w:ind w:left="360" w:firstLineChars="0"/>
        <w:jc w:val="both"/>
        <w:rPr>
          <w:rFonts w:ascii="Times New Roman" w:eastAsia="ＭＳ 明朝" w:hAnsi="Times New Roman" w:cs="Times New Roman"/>
          <w:noProof w:val="0"/>
          <w:kern w:val="2"/>
          <w:sz w:val="22"/>
          <w:szCs w:val="22"/>
          <w:lang w:eastAsia="ja-JP"/>
        </w:rPr>
      </w:pPr>
      <w:r w:rsidRPr="00B43334">
        <w:rPr>
          <w:rFonts w:ascii="Times New Roman" w:eastAsia="ＭＳ 明朝" w:hAnsi="Times New Roman" w:cs="Times New Roman" w:hint="eastAsia"/>
          <w:noProof w:val="0"/>
          <w:kern w:val="2"/>
          <w:sz w:val="22"/>
          <w:szCs w:val="22"/>
          <w:lang w:eastAsia="ja-JP"/>
        </w:rPr>
        <w:t>Semi-persistent CSI reporting</w:t>
      </w:r>
    </w:p>
    <w:p w14:paraId="37C3EAB5" w14:textId="598170A3" w:rsidR="00CD5645" w:rsidRPr="00B43334" w:rsidRDefault="00830F9A" w:rsidP="00830F9A">
      <w:pPr>
        <w:spacing w:before="60" w:after="60"/>
        <w:jc w:val="both"/>
        <w:rPr>
          <w:rFonts w:eastAsiaTheme="minorEastAsia"/>
          <w:noProof w:val="0"/>
          <w:kern w:val="2"/>
          <w:sz w:val="22"/>
          <w:szCs w:val="22"/>
          <w:lang w:eastAsia="ja-JP"/>
        </w:rPr>
      </w:pPr>
      <w:r w:rsidRPr="00B43334">
        <w:rPr>
          <w:rFonts w:eastAsia="ＭＳ 明朝" w:hint="eastAsia"/>
          <w:noProof w:val="0"/>
          <w:kern w:val="2"/>
          <w:sz w:val="22"/>
          <w:szCs w:val="22"/>
          <w:lang w:eastAsia="ja-JP"/>
        </w:rPr>
        <w:t>Semi-persistent CSI reporting is newly introduced for NR. It achieves similar functionality as periodic CSI reporting with the benefit of reducing CSI reporting overhead. As described above, there are two potential options to activate/deactivate semi-</w:t>
      </w:r>
      <w:r w:rsidRPr="00B43334">
        <w:rPr>
          <w:rFonts w:eastAsia="ＭＳ 明朝"/>
          <w:noProof w:val="0"/>
          <w:kern w:val="2"/>
          <w:sz w:val="22"/>
          <w:szCs w:val="22"/>
          <w:lang w:eastAsia="ja-JP"/>
        </w:rPr>
        <w:t>persistent</w:t>
      </w:r>
      <w:r w:rsidRPr="00B43334">
        <w:rPr>
          <w:rFonts w:eastAsia="ＭＳ 明朝" w:hint="eastAsia"/>
          <w:noProof w:val="0"/>
          <w:kern w:val="2"/>
          <w:sz w:val="22"/>
          <w:szCs w:val="22"/>
          <w:lang w:eastAsia="ja-JP"/>
        </w:rPr>
        <w:t xml:space="preserve"> reporting with </w:t>
      </w:r>
      <w:r w:rsidR="00955E88" w:rsidRPr="00B43334">
        <w:rPr>
          <w:rFonts w:eastAsia="ＭＳ 明朝" w:hint="eastAsia"/>
          <w:noProof w:val="0"/>
          <w:kern w:val="2"/>
          <w:sz w:val="22"/>
          <w:szCs w:val="22"/>
          <w:lang w:eastAsia="ja-JP"/>
        </w:rPr>
        <w:t>the</w:t>
      </w:r>
      <w:r w:rsidRPr="00B43334">
        <w:rPr>
          <w:rFonts w:eastAsia="ＭＳ 明朝" w:hint="eastAsia"/>
          <w:noProof w:val="0"/>
          <w:kern w:val="2"/>
          <w:sz w:val="22"/>
          <w:szCs w:val="22"/>
          <w:lang w:eastAsia="ja-JP"/>
        </w:rPr>
        <w:t xml:space="preserve"> </w:t>
      </w:r>
      <w:r w:rsidR="00955E88" w:rsidRPr="00B43334">
        <w:rPr>
          <w:rFonts w:eastAsia="ＭＳ 明朝" w:hint="eastAsia"/>
          <w:noProof w:val="0"/>
          <w:kern w:val="2"/>
          <w:sz w:val="22"/>
          <w:szCs w:val="22"/>
          <w:lang w:eastAsia="ja-JP"/>
        </w:rPr>
        <w:t>benefits</w:t>
      </w:r>
      <w:r w:rsidRPr="00B43334">
        <w:rPr>
          <w:rFonts w:eastAsia="ＭＳ 明朝" w:hint="eastAsia"/>
          <w:noProof w:val="0"/>
          <w:kern w:val="2"/>
          <w:sz w:val="22"/>
          <w:szCs w:val="22"/>
          <w:lang w:eastAsia="ja-JP"/>
        </w:rPr>
        <w:t xml:space="preserve"> and </w:t>
      </w:r>
      <w:r w:rsidR="00955E88" w:rsidRPr="00B43334">
        <w:rPr>
          <w:rFonts w:eastAsia="ＭＳ 明朝" w:hint="eastAsia"/>
          <w:noProof w:val="0"/>
          <w:kern w:val="2"/>
          <w:sz w:val="22"/>
          <w:szCs w:val="22"/>
          <w:lang w:eastAsia="ja-JP"/>
        </w:rPr>
        <w:t>drawbacks</w:t>
      </w:r>
      <w:r w:rsidRPr="00B43334">
        <w:rPr>
          <w:rFonts w:eastAsia="ＭＳ 明朝" w:hint="eastAsia"/>
          <w:noProof w:val="0"/>
          <w:kern w:val="2"/>
          <w:sz w:val="22"/>
          <w:szCs w:val="22"/>
          <w:lang w:eastAsia="ja-JP"/>
        </w:rPr>
        <w:t xml:space="preserve"> for both options. Considering the </w:t>
      </w:r>
      <w:r w:rsidR="00B30692" w:rsidRPr="00B43334">
        <w:rPr>
          <w:rFonts w:eastAsia="ＭＳ 明朝" w:hint="eastAsia"/>
          <w:noProof w:val="0"/>
          <w:kern w:val="2"/>
          <w:sz w:val="22"/>
          <w:szCs w:val="22"/>
          <w:lang w:eastAsia="ja-JP"/>
        </w:rPr>
        <w:t xml:space="preserve">major </w:t>
      </w:r>
      <w:r w:rsidRPr="00B43334">
        <w:rPr>
          <w:rFonts w:eastAsia="ＭＳ 明朝" w:hint="eastAsia"/>
          <w:noProof w:val="0"/>
          <w:kern w:val="2"/>
          <w:sz w:val="22"/>
          <w:szCs w:val="22"/>
          <w:lang w:eastAsia="ja-JP"/>
        </w:rPr>
        <w:t>use cases for semi-</w:t>
      </w:r>
      <w:r w:rsidRPr="00B43334">
        <w:rPr>
          <w:rFonts w:eastAsia="ＭＳ 明朝"/>
          <w:noProof w:val="0"/>
          <w:kern w:val="2"/>
          <w:sz w:val="22"/>
          <w:szCs w:val="22"/>
          <w:lang w:eastAsia="ja-JP"/>
        </w:rPr>
        <w:t>persistent</w:t>
      </w:r>
      <w:r w:rsidRPr="00B43334">
        <w:rPr>
          <w:rFonts w:eastAsia="ＭＳ 明朝" w:hint="eastAsia"/>
          <w:noProof w:val="0"/>
          <w:kern w:val="2"/>
          <w:sz w:val="22"/>
          <w:szCs w:val="22"/>
          <w:lang w:eastAsia="ja-JP"/>
        </w:rPr>
        <w:t xml:space="preserve"> CSI reporting, it is natural </w:t>
      </w:r>
      <w:r w:rsidR="00B30692" w:rsidRPr="00B43334">
        <w:rPr>
          <w:rFonts w:eastAsia="ＭＳ 明朝" w:hint="eastAsia"/>
          <w:noProof w:val="0"/>
          <w:kern w:val="2"/>
          <w:sz w:val="22"/>
          <w:szCs w:val="22"/>
          <w:lang w:eastAsia="ja-JP"/>
        </w:rPr>
        <w:t xml:space="preserve">that CSI reporting is triggered in MAC CE. </w:t>
      </w:r>
      <w:r w:rsidR="002267C6" w:rsidRPr="00B43334">
        <w:rPr>
          <w:rFonts w:eastAsiaTheme="minorEastAsia" w:hint="eastAsia"/>
          <w:noProof w:val="0"/>
          <w:kern w:val="2"/>
          <w:sz w:val="22"/>
          <w:szCs w:val="22"/>
          <w:lang w:eastAsia="ja-JP"/>
        </w:rPr>
        <w:t>If the delay is a concern</w:t>
      </w:r>
      <w:r w:rsidR="00B30692" w:rsidRPr="00B43334">
        <w:rPr>
          <w:rFonts w:eastAsia="ＭＳ 明朝" w:hint="eastAsia"/>
          <w:noProof w:val="0"/>
          <w:kern w:val="2"/>
          <w:sz w:val="22"/>
          <w:szCs w:val="22"/>
          <w:lang w:eastAsia="ja-JP"/>
        </w:rPr>
        <w:t xml:space="preserve">, </w:t>
      </w:r>
      <w:r w:rsidR="00B30692" w:rsidRPr="00B43334">
        <w:rPr>
          <w:rFonts w:eastAsiaTheme="minorEastAsia" w:hint="eastAsia"/>
          <w:noProof w:val="0"/>
          <w:kern w:val="2"/>
          <w:sz w:val="22"/>
          <w:szCs w:val="22"/>
          <w:lang w:eastAsia="ja-JP"/>
        </w:rPr>
        <w:t xml:space="preserve">the NW can </w:t>
      </w:r>
      <w:r w:rsidRPr="00B43334">
        <w:rPr>
          <w:rFonts w:eastAsiaTheme="minorEastAsia" w:hint="eastAsia"/>
          <w:noProof w:val="0"/>
          <w:kern w:val="2"/>
          <w:sz w:val="22"/>
          <w:szCs w:val="22"/>
          <w:lang w:eastAsia="ja-JP"/>
        </w:rPr>
        <w:t xml:space="preserve">rely on </w:t>
      </w:r>
      <w:r w:rsidRPr="00B43334">
        <w:rPr>
          <w:rFonts w:eastAsiaTheme="minorEastAsia"/>
          <w:noProof w:val="0"/>
          <w:kern w:val="2"/>
          <w:sz w:val="22"/>
          <w:szCs w:val="22"/>
          <w:lang w:eastAsia="ja-JP"/>
        </w:rPr>
        <w:t>aperiodic</w:t>
      </w:r>
      <w:r w:rsidRPr="00B43334">
        <w:rPr>
          <w:rFonts w:eastAsiaTheme="minorEastAsia" w:hint="eastAsia"/>
          <w:noProof w:val="0"/>
          <w:kern w:val="2"/>
          <w:sz w:val="22"/>
          <w:szCs w:val="22"/>
          <w:lang w:eastAsia="ja-JP"/>
        </w:rPr>
        <w:t xml:space="preserve"> CSI reporting. </w:t>
      </w:r>
      <w:r w:rsidR="002267C6" w:rsidRPr="00B43334">
        <w:rPr>
          <w:rFonts w:eastAsiaTheme="minorEastAsia" w:hint="eastAsia"/>
          <w:noProof w:val="0"/>
          <w:kern w:val="2"/>
          <w:sz w:val="22"/>
          <w:szCs w:val="22"/>
          <w:lang w:eastAsia="ja-JP"/>
        </w:rPr>
        <w:t>T</w:t>
      </w:r>
      <w:r w:rsidR="00B30692" w:rsidRPr="00B43334">
        <w:rPr>
          <w:rFonts w:eastAsiaTheme="minorEastAsia" w:hint="eastAsia"/>
          <w:noProof w:val="0"/>
          <w:kern w:val="2"/>
          <w:sz w:val="22"/>
          <w:szCs w:val="22"/>
          <w:lang w:eastAsia="ja-JP"/>
        </w:rPr>
        <w:t xml:space="preserve">he MAC CE trigger can be </w:t>
      </w:r>
      <w:r w:rsidR="002267C6" w:rsidRPr="00B43334">
        <w:rPr>
          <w:rFonts w:eastAsiaTheme="minorEastAsia" w:hint="eastAsia"/>
          <w:noProof w:val="0"/>
          <w:kern w:val="2"/>
          <w:sz w:val="22"/>
          <w:szCs w:val="22"/>
          <w:lang w:eastAsia="ja-JP"/>
        </w:rPr>
        <w:t>naturally</w:t>
      </w:r>
      <w:r w:rsidR="00B30692" w:rsidRPr="00B43334">
        <w:rPr>
          <w:rFonts w:eastAsiaTheme="minorEastAsia" w:hint="eastAsia"/>
          <w:noProof w:val="0"/>
          <w:kern w:val="2"/>
          <w:sz w:val="22"/>
          <w:szCs w:val="22"/>
          <w:lang w:eastAsia="ja-JP"/>
        </w:rPr>
        <w:t xml:space="preserve"> reused for activating semi-persistent CSI-RS transmission</w:t>
      </w:r>
      <w:r w:rsidR="00955E88" w:rsidRPr="00B43334">
        <w:rPr>
          <w:rFonts w:eastAsiaTheme="minorEastAsia" w:hint="eastAsia"/>
          <w:noProof w:val="0"/>
          <w:kern w:val="2"/>
          <w:sz w:val="22"/>
          <w:szCs w:val="22"/>
          <w:lang w:eastAsia="ja-JP"/>
        </w:rPr>
        <w:t xml:space="preserve">, unless there is other use case for separate </w:t>
      </w:r>
      <w:proofErr w:type="spellStart"/>
      <w:r w:rsidR="00955E88" w:rsidRPr="00B43334">
        <w:rPr>
          <w:rFonts w:eastAsiaTheme="minorEastAsia" w:hint="eastAsia"/>
          <w:noProof w:val="0"/>
          <w:kern w:val="2"/>
          <w:sz w:val="22"/>
          <w:szCs w:val="22"/>
          <w:lang w:eastAsia="ja-JP"/>
        </w:rPr>
        <w:t>signalling</w:t>
      </w:r>
      <w:proofErr w:type="spellEnd"/>
      <w:r w:rsidR="00B30692" w:rsidRPr="00B43334">
        <w:rPr>
          <w:rFonts w:eastAsiaTheme="minorEastAsia" w:hint="eastAsia"/>
          <w:noProof w:val="0"/>
          <w:kern w:val="2"/>
          <w:sz w:val="22"/>
          <w:szCs w:val="22"/>
          <w:lang w:eastAsia="ja-JP"/>
        </w:rPr>
        <w:t>.</w:t>
      </w:r>
      <w:r w:rsidR="00955E88" w:rsidRPr="00B43334">
        <w:rPr>
          <w:rFonts w:eastAsiaTheme="minorEastAsia" w:hint="eastAsia"/>
          <w:noProof w:val="0"/>
          <w:kern w:val="2"/>
          <w:sz w:val="22"/>
          <w:szCs w:val="22"/>
          <w:lang w:eastAsia="ja-JP"/>
        </w:rPr>
        <w:t xml:space="preserve"> Finally, Table II summarizes discussion</w:t>
      </w:r>
      <w:r w:rsidR="002267C6" w:rsidRPr="00B43334">
        <w:rPr>
          <w:rFonts w:eastAsiaTheme="minorEastAsia" w:hint="eastAsia"/>
          <w:noProof w:val="0"/>
          <w:kern w:val="2"/>
          <w:sz w:val="22"/>
          <w:szCs w:val="22"/>
          <w:lang w:eastAsia="ja-JP"/>
        </w:rPr>
        <w:t xml:space="preserve"> above</w:t>
      </w:r>
      <w:r w:rsidR="00955E88" w:rsidRPr="00B43334">
        <w:rPr>
          <w:rFonts w:eastAsiaTheme="minorEastAsia" w:hint="eastAsia"/>
          <w:noProof w:val="0"/>
          <w:kern w:val="2"/>
          <w:sz w:val="22"/>
          <w:szCs w:val="22"/>
          <w:lang w:eastAsia="ja-JP"/>
        </w:rPr>
        <w:t>.</w:t>
      </w:r>
    </w:p>
    <w:p w14:paraId="0E859CE6" w14:textId="648E50E8" w:rsidR="00B30692" w:rsidRPr="00B43334" w:rsidRDefault="00B30692" w:rsidP="00955E88">
      <w:pPr>
        <w:spacing w:before="120" w:after="60"/>
        <w:jc w:val="both"/>
        <w:rPr>
          <w:rFonts w:eastAsiaTheme="minorEastAsia"/>
          <w:b/>
          <w:noProof w:val="0"/>
          <w:kern w:val="2"/>
          <w:sz w:val="22"/>
          <w:szCs w:val="22"/>
          <w:lang w:eastAsia="ja-JP"/>
        </w:rPr>
      </w:pPr>
      <w:r w:rsidRPr="00B43334">
        <w:rPr>
          <w:rFonts w:eastAsiaTheme="minorEastAsia" w:hint="eastAsia"/>
          <w:b/>
          <w:noProof w:val="0"/>
          <w:kern w:val="2"/>
          <w:sz w:val="22"/>
          <w:szCs w:val="22"/>
          <w:lang w:eastAsia="ja-JP"/>
        </w:rPr>
        <w:t xml:space="preserve">Proposal </w:t>
      </w:r>
      <w:r w:rsidR="00C360AD" w:rsidRPr="00B43334">
        <w:rPr>
          <w:rFonts w:eastAsiaTheme="minorEastAsia" w:hint="eastAsia"/>
          <w:b/>
          <w:noProof w:val="0"/>
          <w:kern w:val="2"/>
          <w:sz w:val="22"/>
          <w:szCs w:val="22"/>
          <w:lang w:eastAsia="ja-JP"/>
        </w:rPr>
        <w:t>5</w:t>
      </w:r>
      <w:r w:rsidR="00955E88" w:rsidRPr="00B43334">
        <w:rPr>
          <w:rFonts w:eastAsiaTheme="minorEastAsia" w:hint="eastAsia"/>
          <w:b/>
          <w:noProof w:val="0"/>
          <w:kern w:val="2"/>
          <w:sz w:val="22"/>
          <w:szCs w:val="22"/>
          <w:lang w:eastAsia="ja-JP"/>
        </w:rPr>
        <w:t>: MAC CE is used for triggering semi-persistent CSI reporting.</w:t>
      </w:r>
    </w:p>
    <w:p w14:paraId="2E77EFFE" w14:textId="56FB36F4" w:rsidR="008E19E5" w:rsidRPr="00B43334" w:rsidRDefault="008E19E5" w:rsidP="008E19E5">
      <w:pPr>
        <w:spacing w:before="120"/>
        <w:jc w:val="center"/>
        <w:rPr>
          <w:rFonts w:eastAsia="ＭＳ 明朝"/>
          <w:noProof w:val="0"/>
          <w:kern w:val="2"/>
          <w:sz w:val="22"/>
          <w:szCs w:val="22"/>
          <w:lang w:eastAsia="ja-JP"/>
        </w:rPr>
      </w:pPr>
      <w:r w:rsidRPr="00B43334">
        <w:rPr>
          <w:rFonts w:eastAsia="ＭＳ 明朝" w:hint="eastAsia"/>
          <w:noProof w:val="0"/>
          <w:kern w:val="2"/>
          <w:sz w:val="22"/>
          <w:szCs w:val="22"/>
          <w:lang w:eastAsia="ja-JP"/>
        </w:rPr>
        <w:t>Table I</w:t>
      </w:r>
      <w:r w:rsidR="00955E88" w:rsidRPr="00B43334">
        <w:rPr>
          <w:rFonts w:eastAsia="ＭＳ 明朝" w:hint="eastAsia"/>
          <w:noProof w:val="0"/>
          <w:kern w:val="2"/>
          <w:sz w:val="22"/>
          <w:szCs w:val="22"/>
          <w:lang w:eastAsia="ja-JP"/>
        </w:rPr>
        <w:t>I</w:t>
      </w:r>
      <w:r w:rsidRPr="00B43334">
        <w:rPr>
          <w:rFonts w:eastAsia="ＭＳ 明朝" w:hint="eastAsia"/>
          <w:noProof w:val="0"/>
          <w:kern w:val="2"/>
          <w:sz w:val="22"/>
          <w:szCs w:val="22"/>
          <w:lang w:eastAsia="ja-JP"/>
        </w:rPr>
        <w:t xml:space="preserve">: </w:t>
      </w:r>
      <w:r w:rsidR="00CC750F" w:rsidRPr="00B43334">
        <w:rPr>
          <w:rFonts w:eastAsia="ＭＳ 明朝" w:hint="eastAsia"/>
          <w:noProof w:val="0"/>
          <w:kern w:val="2"/>
          <w:sz w:val="22"/>
          <w:szCs w:val="22"/>
          <w:lang w:eastAsia="ja-JP"/>
        </w:rPr>
        <w:t>Proposed summary for t</w:t>
      </w:r>
      <w:r w:rsidR="00830F9A" w:rsidRPr="00B43334">
        <w:rPr>
          <w:rFonts w:eastAsia="ＭＳ 明朝" w:hint="eastAsia"/>
          <w:noProof w:val="0"/>
          <w:kern w:val="2"/>
          <w:sz w:val="22"/>
          <w:szCs w:val="22"/>
          <w:lang w:eastAsia="ja-JP"/>
        </w:rPr>
        <w:t>riggering mechanism on</w:t>
      </w:r>
      <w:r w:rsidRPr="00B43334">
        <w:rPr>
          <w:rFonts w:eastAsia="ＭＳ 明朝" w:hint="eastAsia"/>
          <w:noProof w:val="0"/>
          <w:kern w:val="2"/>
          <w:sz w:val="22"/>
          <w:szCs w:val="22"/>
          <w:lang w:eastAsia="ja-JP"/>
        </w:rPr>
        <w:t xml:space="preserve"> CSI-RS transmission and CSI reporting</w:t>
      </w:r>
    </w:p>
    <w:p w14:paraId="30D470BC" w14:textId="5962AC5A" w:rsidR="008E19E5" w:rsidRPr="00B43334" w:rsidRDefault="008E19E5" w:rsidP="00955E88">
      <w:pPr>
        <w:spacing w:before="120" w:after="60"/>
        <w:jc w:val="center"/>
        <w:rPr>
          <w:rFonts w:eastAsia="ＭＳ 明朝"/>
          <w:noProof w:val="0"/>
          <w:kern w:val="2"/>
          <w:sz w:val="22"/>
          <w:szCs w:val="22"/>
          <w:lang w:eastAsia="ja-JP"/>
        </w:rPr>
      </w:pPr>
      <w:r w:rsidRPr="00B43334">
        <w:rPr>
          <w:lang w:eastAsia="ja-JP"/>
        </w:rPr>
        <w:drawing>
          <wp:inline distT="0" distB="0" distL="0" distR="0" wp14:anchorId="5F0A56D6" wp14:editId="2AB22948">
            <wp:extent cx="6332220" cy="1450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450160"/>
                    </a:xfrm>
                    <a:prstGeom prst="rect">
                      <a:avLst/>
                    </a:prstGeom>
                    <a:noFill/>
                    <a:ln>
                      <a:noFill/>
                    </a:ln>
                  </pic:spPr>
                </pic:pic>
              </a:graphicData>
            </a:graphic>
          </wp:inline>
        </w:drawing>
      </w:r>
    </w:p>
    <w:p w14:paraId="3F636B14" w14:textId="74014048" w:rsidR="00CC750F" w:rsidRPr="00B43334" w:rsidRDefault="00CC750F" w:rsidP="00CC750F">
      <w:pPr>
        <w:spacing w:before="240" w:after="60"/>
        <w:jc w:val="both"/>
        <w:outlineLvl w:val="1"/>
        <w:rPr>
          <w:rFonts w:ascii="Arial" w:eastAsia="ＭＳ 明朝" w:hAnsi="Arial" w:cs="Arial"/>
          <w:b/>
          <w:noProof w:val="0"/>
          <w:kern w:val="2"/>
          <w:sz w:val="22"/>
          <w:szCs w:val="22"/>
          <w:lang w:eastAsia="ja-JP"/>
        </w:rPr>
      </w:pPr>
      <w:r w:rsidRPr="00B43334">
        <w:rPr>
          <w:rFonts w:ascii="Arial" w:eastAsia="ＭＳ 明朝" w:hAnsi="Arial" w:cs="Arial" w:hint="eastAsia"/>
          <w:b/>
          <w:noProof w:val="0"/>
          <w:kern w:val="2"/>
          <w:sz w:val="22"/>
          <w:szCs w:val="22"/>
          <w:lang w:eastAsia="ja-JP"/>
        </w:rPr>
        <w:t>2.</w:t>
      </w:r>
      <w:r w:rsidR="00457D5C" w:rsidRPr="00B43334">
        <w:rPr>
          <w:rFonts w:ascii="Arial" w:eastAsia="ＭＳ 明朝" w:hAnsi="Arial" w:cs="Arial" w:hint="eastAsia"/>
          <w:b/>
          <w:noProof w:val="0"/>
          <w:kern w:val="2"/>
          <w:sz w:val="22"/>
          <w:szCs w:val="22"/>
          <w:lang w:eastAsia="ja-JP"/>
        </w:rPr>
        <w:t>3</w:t>
      </w:r>
      <w:r w:rsidRPr="00B43334">
        <w:rPr>
          <w:rFonts w:ascii="Arial" w:eastAsia="ＭＳ 明朝" w:hAnsi="Arial" w:cs="Arial" w:hint="eastAsia"/>
          <w:b/>
          <w:noProof w:val="0"/>
          <w:kern w:val="2"/>
          <w:sz w:val="22"/>
          <w:szCs w:val="22"/>
          <w:lang w:eastAsia="ja-JP"/>
        </w:rPr>
        <w:t xml:space="preserve"> DM-RS based CSI acquisition</w:t>
      </w:r>
    </w:p>
    <w:p w14:paraId="640FB8A1" w14:textId="7F811ADF" w:rsidR="00DD209E" w:rsidRPr="00B43334" w:rsidRDefault="00E25986" w:rsidP="00DD209E">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In the previous meeting</w:t>
      </w:r>
      <w:r w:rsidR="00CC750F" w:rsidRPr="00B43334">
        <w:rPr>
          <w:rFonts w:eastAsia="ＭＳ 明朝" w:hint="eastAsia"/>
          <w:noProof w:val="0"/>
          <w:kern w:val="2"/>
          <w:sz w:val="22"/>
          <w:szCs w:val="22"/>
          <w:lang w:eastAsia="ja-JP"/>
        </w:rPr>
        <w:t>, we have agreed that CSI-RS is configured in resource setting as a channel measurement resource. We believe that CSI-RS is not an only option for CSI</w:t>
      </w:r>
      <w:r w:rsidR="00DD209E" w:rsidRPr="00B43334">
        <w:rPr>
          <w:rFonts w:eastAsia="ＭＳ 明朝" w:hint="eastAsia"/>
          <w:noProof w:val="0"/>
          <w:kern w:val="2"/>
          <w:sz w:val="22"/>
          <w:szCs w:val="22"/>
          <w:lang w:eastAsia="ja-JP"/>
        </w:rPr>
        <w:t xml:space="preserve"> acquisition but DM-RS is also suitable </w:t>
      </w:r>
      <w:r w:rsidR="00093F7F" w:rsidRPr="00B43334">
        <w:rPr>
          <w:rFonts w:eastAsia="ＭＳ 明朝" w:hint="eastAsia"/>
          <w:noProof w:val="0"/>
          <w:kern w:val="2"/>
          <w:sz w:val="22"/>
          <w:szCs w:val="22"/>
          <w:lang w:eastAsia="ja-JP"/>
        </w:rPr>
        <w:t xml:space="preserve">and </w:t>
      </w:r>
      <w:r w:rsidR="00457D5C" w:rsidRPr="00B43334">
        <w:rPr>
          <w:rFonts w:eastAsia="ＭＳ 明朝" w:hint="eastAsia"/>
          <w:noProof w:val="0"/>
          <w:kern w:val="2"/>
          <w:sz w:val="22"/>
          <w:szCs w:val="22"/>
          <w:lang w:eastAsia="ja-JP"/>
        </w:rPr>
        <w:t xml:space="preserve">can be </w:t>
      </w:r>
      <w:r w:rsidR="00093F7F" w:rsidRPr="00B43334">
        <w:rPr>
          <w:rFonts w:eastAsia="ＭＳ 明朝" w:hint="eastAsia"/>
          <w:noProof w:val="0"/>
          <w:kern w:val="2"/>
          <w:sz w:val="22"/>
          <w:szCs w:val="22"/>
          <w:lang w:eastAsia="ja-JP"/>
        </w:rPr>
        <w:t>additionally used for CSI acquisition</w:t>
      </w:r>
      <w:r w:rsidR="00CC750F" w:rsidRPr="00B43334">
        <w:rPr>
          <w:rFonts w:eastAsia="ＭＳ 明朝" w:hint="eastAsia"/>
          <w:noProof w:val="0"/>
          <w:kern w:val="2"/>
          <w:sz w:val="22"/>
          <w:szCs w:val="22"/>
          <w:lang w:eastAsia="ja-JP"/>
        </w:rPr>
        <w:t xml:space="preserve">. Fig. 2 shows possible mechanisms for DM-RS based CSI acquisition. </w:t>
      </w:r>
      <w:r w:rsidRPr="00B43334">
        <w:rPr>
          <w:rFonts w:eastAsia="ＭＳ 明朝" w:hint="eastAsia"/>
          <w:noProof w:val="0"/>
          <w:kern w:val="2"/>
          <w:sz w:val="22"/>
          <w:szCs w:val="22"/>
          <w:lang w:eastAsia="ja-JP"/>
        </w:rPr>
        <w:t xml:space="preserve">In this example, blue REs </w:t>
      </w:r>
      <w:r w:rsidR="00DD209E" w:rsidRPr="00B43334">
        <w:rPr>
          <w:rFonts w:eastAsia="ＭＳ 明朝" w:hint="eastAsia"/>
          <w:noProof w:val="0"/>
          <w:kern w:val="2"/>
          <w:sz w:val="22"/>
          <w:szCs w:val="22"/>
          <w:lang w:eastAsia="ja-JP"/>
        </w:rPr>
        <w:t xml:space="preserve">and green REs </w:t>
      </w:r>
      <w:r w:rsidRPr="00B43334">
        <w:rPr>
          <w:rFonts w:eastAsia="ＭＳ 明朝" w:hint="eastAsia"/>
          <w:noProof w:val="0"/>
          <w:kern w:val="2"/>
          <w:sz w:val="22"/>
          <w:szCs w:val="22"/>
          <w:lang w:eastAsia="ja-JP"/>
        </w:rPr>
        <w:t xml:space="preserve">are </w:t>
      </w:r>
      <w:r w:rsidR="00DD209E" w:rsidRPr="00B43334">
        <w:rPr>
          <w:rFonts w:eastAsia="ＭＳ 明朝" w:hint="eastAsia"/>
          <w:noProof w:val="0"/>
          <w:kern w:val="2"/>
          <w:sz w:val="22"/>
          <w:szCs w:val="22"/>
          <w:lang w:eastAsia="ja-JP"/>
        </w:rPr>
        <w:t xml:space="preserve">allocated as </w:t>
      </w:r>
      <w:r w:rsidRPr="00B43334">
        <w:rPr>
          <w:rFonts w:eastAsia="ＭＳ 明朝" w:hint="eastAsia"/>
          <w:noProof w:val="0"/>
          <w:kern w:val="2"/>
          <w:sz w:val="22"/>
          <w:szCs w:val="22"/>
          <w:lang w:eastAsia="ja-JP"/>
        </w:rPr>
        <w:t xml:space="preserve">DM-RS </w:t>
      </w:r>
      <w:r w:rsidR="00DD209E" w:rsidRPr="00B43334">
        <w:rPr>
          <w:rFonts w:eastAsia="ＭＳ 明朝" w:hint="eastAsia"/>
          <w:noProof w:val="0"/>
          <w:kern w:val="2"/>
          <w:sz w:val="22"/>
          <w:szCs w:val="22"/>
          <w:lang w:eastAsia="ja-JP"/>
        </w:rPr>
        <w:t xml:space="preserve">for own UE </w:t>
      </w:r>
      <w:r w:rsidRPr="00B43334">
        <w:rPr>
          <w:rFonts w:eastAsia="ＭＳ 明朝" w:hint="eastAsia"/>
          <w:noProof w:val="0"/>
          <w:kern w:val="2"/>
          <w:sz w:val="22"/>
          <w:szCs w:val="22"/>
          <w:lang w:eastAsia="ja-JP"/>
        </w:rPr>
        <w:t xml:space="preserve">and </w:t>
      </w:r>
      <w:r w:rsidR="00DD209E" w:rsidRPr="00B43334">
        <w:rPr>
          <w:rFonts w:eastAsia="ＭＳ 明朝" w:hint="eastAsia"/>
          <w:noProof w:val="0"/>
          <w:kern w:val="2"/>
          <w:sz w:val="22"/>
          <w:szCs w:val="22"/>
          <w:lang w:eastAsia="ja-JP"/>
        </w:rPr>
        <w:t>that for co-scheduled UE</w:t>
      </w:r>
      <w:r w:rsidRPr="00B43334">
        <w:rPr>
          <w:rFonts w:eastAsia="ＭＳ 明朝" w:hint="eastAsia"/>
          <w:noProof w:val="0"/>
          <w:kern w:val="2"/>
          <w:sz w:val="22"/>
          <w:szCs w:val="22"/>
          <w:lang w:eastAsia="ja-JP"/>
        </w:rPr>
        <w:t xml:space="preserve"> </w:t>
      </w:r>
      <w:r w:rsidR="00DD209E" w:rsidRPr="00B43334">
        <w:rPr>
          <w:rFonts w:eastAsia="ＭＳ 明朝" w:hint="eastAsia"/>
          <w:noProof w:val="0"/>
          <w:kern w:val="2"/>
          <w:sz w:val="22"/>
          <w:szCs w:val="22"/>
          <w:lang w:eastAsia="ja-JP"/>
        </w:rPr>
        <w:t>(</w:t>
      </w:r>
      <w:r w:rsidRPr="00B43334">
        <w:rPr>
          <w:rFonts w:eastAsia="ＭＳ 明朝" w:hint="eastAsia"/>
          <w:noProof w:val="0"/>
          <w:kern w:val="2"/>
          <w:sz w:val="22"/>
          <w:szCs w:val="22"/>
          <w:lang w:eastAsia="ja-JP"/>
        </w:rPr>
        <w:t>for MU-MIMO</w:t>
      </w:r>
      <w:r w:rsidR="00DD209E" w:rsidRPr="00B43334">
        <w:rPr>
          <w:rFonts w:eastAsia="ＭＳ 明朝" w:hint="eastAsia"/>
          <w:noProof w:val="0"/>
          <w:kern w:val="2"/>
          <w:sz w:val="22"/>
          <w:szCs w:val="22"/>
          <w:lang w:eastAsia="ja-JP"/>
        </w:rPr>
        <w:t>)</w:t>
      </w:r>
      <w:r w:rsidRPr="00B43334">
        <w:rPr>
          <w:rFonts w:eastAsia="ＭＳ 明朝" w:hint="eastAsia"/>
          <w:noProof w:val="0"/>
          <w:kern w:val="2"/>
          <w:sz w:val="22"/>
          <w:szCs w:val="22"/>
          <w:lang w:eastAsia="ja-JP"/>
        </w:rPr>
        <w:t xml:space="preserve">. In this case, </w:t>
      </w:r>
      <w:r w:rsidR="00457D5C" w:rsidRPr="00B43334">
        <w:rPr>
          <w:rFonts w:eastAsia="ＭＳ 明朝" w:hint="eastAsia"/>
          <w:noProof w:val="0"/>
          <w:kern w:val="2"/>
          <w:sz w:val="22"/>
          <w:szCs w:val="22"/>
          <w:lang w:eastAsia="ja-JP"/>
        </w:rPr>
        <w:t>DM-RS based CSI acquisition becomes effective</w:t>
      </w:r>
      <w:r w:rsidR="00DD209E" w:rsidRPr="00B43334">
        <w:rPr>
          <w:rFonts w:eastAsia="ＭＳ 明朝" w:hint="eastAsia"/>
          <w:noProof w:val="0"/>
          <w:kern w:val="2"/>
          <w:sz w:val="22"/>
          <w:szCs w:val="22"/>
          <w:lang w:eastAsia="ja-JP"/>
        </w:rPr>
        <w:t xml:space="preserve">, since influence of beamforming can be accurately </w:t>
      </w:r>
      <w:r w:rsidR="00DD209E" w:rsidRPr="00B43334">
        <w:rPr>
          <w:rFonts w:eastAsia="ＭＳ 明朝"/>
          <w:noProof w:val="0"/>
          <w:kern w:val="2"/>
          <w:sz w:val="22"/>
          <w:szCs w:val="22"/>
          <w:lang w:eastAsia="ja-JP"/>
        </w:rPr>
        <w:t>accommodated</w:t>
      </w:r>
      <w:r w:rsidR="00DD209E" w:rsidRPr="00B43334">
        <w:rPr>
          <w:rFonts w:eastAsia="ＭＳ 明朝" w:hint="eastAsia"/>
          <w:noProof w:val="0"/>
          <w:kern w:val="2"/>
          <w:sz w:val="22"/>
          <w:szCs w:val="22"/>
          <w:lang w:eastAsia="ja-JP"/>
        </w:rPr>
        <w:t xml:space="preserve"> when deriving CSI. In particular, it is very efficient that UE can measure MU-CSI with green REs, which usually requires large overhead on downlink RS and feedback. </w:t>
      </w:r>
      <w:r w:rsidR="00093F7F" w:rsidRPr="00B43334">
        <w:rPr>
          <w:rFonts w:eastAsia="ＭＳ 明朝" w:hint="eastAsia"/>
          <w:noProof w:val="0"/>
          <w:kern w:val="2"/>
          <w:sz w:val="22"/>
          <w:szCs w:val="22"/>
          <w:lang w:eastAsia="ja-JP"/>
        </w:rPr>
        <w:t xml:space="preserve">On the other hand, there was an argument that DM-RS is not multiplexed in wideband and not enough to have accurate CSI. However CSI can derived </w:t>
      </w:r>
      <w:r w:rsidR="00457D5C" w:rsidRPr="00B43334">
        <w:rPr>
          <w:rFonts w:eastAsia="ＭＳ 明朝" w:hint="eastAsia"/>
          <w:noProof w:val="0"/>
          <w:kern w:val="2"/>
          <w:sz w:val="22"/>
          <w:szCs w:val="22"/>
          <w:lang w:eastAsia="ja-JP"/>
        </w:rPr>
        <w:t xml:space="preserve">with high accuracy </w:t>
      </w:r>
      <w:r w:rsidR="00093F7F" w:rsidRPr="00B43334">
        <w:rPr>
          <w:rFonts w:eastAsia="ＭＳ 明朝" w:hint="eastAsia"/>
          <w:noProof w:val="0"/>
          <w:kern w:val="2"/>
          <w:sz w:val="22"/>
          <w:szCs w:val="22"/>
          <w:lang w:eastAsia="ja-JP"/>
        </w:rPr>
        <w:t xml:space="preserve">thanks to denser RE mapping compared to CSI-RS. </w:t>
      </w:r>
      <w:r w:rsidR="00457D5C" w:rsidRPr="00B43334">
        <w:rPr>
          <w:rFonts w:eastAsia="ＭＳ 明朝" w:hint="eastAsia"/>
          <w:noProof w:val="0"/>
          <w:kern w:val="2"/>
          <w:sz w:val="22"/>
          <w:szCs w:val="22"/>
          <w:lang w:eastAsia="ja-JP"/>
        </w:rPr>
        <w:t xml:space="preserve">We presented some simulation results on </w:t>
      </w:r>
      <w:r w:rsidR="00DD209E" w:rsidRPr="00B43334">
        <w:rPr>
          <w:rFonts w:eastAsia="ＭＳ 明朝" w:hint="eastAsia"/>
          <w:noProof w:val="0"/>
          <w:kern w:val="2"/>
          <w:sz w:val="22"/>
          <w:szCs w:val="22"/>
          <w:lang w:eastAsia="ja-JP"/>
        </w:rPr>
        <w:t>DM-RS-based CSI acquisition in our companion contribution [3].</w:t>
      </w:r>
    </w:p>
    <w:p w14:paraId="5ED8D4AA" w14:textId="45359FCE" w:rsidR="00CC750F" w:rsidRPr="00B43334" w:rsidRDefault="00CC750F" w:rsidP="00CC750F">
      <w:pPr>
        <w:spacing w:before="240" w:after="60"/>
        <w:jc w:val="both"/>
        <w:rPr>
          <w:rFonts w:eastAsia="ＭＳ 明朝"/>
          <w:noProof w:val="0"/>
          <w:kern w:val="2"/>
          <w:sz w:val="22"/>
          <w:szCs w:val="22"/>
          <w:lang w:eastAsia="ja-JP"/>
        </w:rPr>
      </w:pPr>
    </w:p>
    <w:p w14:paraId="2646F847" w14:textId="77777777" w:rsidR="00E25986" w:rsidRPr="00B43334" w:rsidRDefault="00E25986" w:rsidP="00CC750F">
      <w:pPr>
        <w:spacing w:before="240" w:after="60"/>
        <w:jc w:val="both"/>
        <w:rPr>
          <w:rFonts w:eastAsia="ＭＳ 明朝"/>
          <w:noProof w:val="0"/>
          <w:kern w:val="2"/>
          <w:sz w:val="22"/>
          <w:szCs w:val="22"/>
          <w:lang w:eastAsia="ja-JP"/>
        </w:rPr>
      </w:pPr>
    </w:p>
    <w:p w14:paraId="0BAF9137" w14:textId="654F01AD" w:rsidR="00E25986" w:rsidRPr="00B43334" w:rsidRDefault="00E25986" w:rsidP="00E25986">
      <w:pPr>
        <w:spacing w:before="240" w:after="60"/>
        <w:jc w:val="center"/>
        <w:rPr>
          <w:rFonts w:eastAsia="ＭＳ 明朝"/>
          <w:noProof w:val="0"/>
          <w:kern w:val="2"/>
          <w:sz w:val="22"/>
          <w:szCs w:val="22"/>
          <w:lang w:eastAsia="ja-JP"/>
        </w:rPr>
      </w:pPr>
      <w:r w:rsidRPr="00B43334">
        <w:rPr>
          <w:rFonts w:hint="eastAsia"/>
          <w:lang w:eastAsia="ja-JP"/>
        </w:rPr>
        <w:lastRenderedPageBreak/>
        <w:drawing>
          <wp:inline distT="0" distB="0" distL="0" distR="0" wp14:anchorId="1CCCC502" wp14:editId="4B65D59C">
            <wp:extent cx="2088130" cy="19019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8001" cy="1901835"/>
                    </a:xfrm>
                    <a:prstGeom prst="rect">
                      <a:avLst/>
                    </a:prstGeom>
                    <a:noFill/>
                    <a:ln>
                      <a:noFill/>
                    </a:ln>
                  </pic:spPr>
                </pic:pic>
              </a:graphicData>
            </a:graphic>
          </wp:inline>
        </w:drawing>
      </w:r>
    </w:p>
    <w:p w14:paraId="1CC0A7A7" w14:textId="0B2D4110" w:rsidR="00E25986" w:rsidRPr="00B43334" w:rsidRDefault="00E25986" w:rsidP="00DD209E">
      <w:pPr>
        <w:spacing w:before="120" w:after="120"/>
        <w:jc w:val="center"/>
        <w:rPr>
          <w:rFonts w:eastAsia="ＭＳ 明朝"/>
          <w:noProof w:val="0"/>
          <w:kern w:val="2"/>
          <w:sz w:val="22"/>
          <w:szCs w:val="22"/>
          <w:lang w:eastAsia="ja-JP"/>
        </w:rPr>
      </w:pPr>
      <w:r w:rsidRPr="00B43334">
        <w:rPr>
          <w:rFonts w:eastAsia="ＭＳ 明朝" w:hint="eastAsia"/>
          <w:noProof w:val="0"/>
          <w:kern w:val="2"/>
          <w:sz w:val="22"/>
          <w:szCs w:val="22"/>
          <w:lang w:eastAsia="ja-JP"/>
        </w:rPr>
        <w:t>Fig. 2: CSI acquisition based using DM-RS</w:t>
      </w:r>
    </w:p>
    <w:p w14:paraId="16F0D653" w14:textId="7BE8E725" w:rsidR="00457D5C" w:rsidRPr="00B43334" w:rsidRDefault="00457D5C" w:rsidP="00457D5C">
      <w:pPr>
        <w:spacing w:before="120" w:after="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6: DM-RS should be also utilized for CSI acquisition, i.e., channel and interference measurement.</w:t>
      </w:r>
    </w:p>
    <w:p w14:paraId="16464B37" w14:textId="3CDF129E" w:rsidR="00457D5C" w:rsidRPr="00B43334" w:rsidRDefault="00457D5C" w:rsidP="00457D5C">
      <w:pPr>
        <w:spacing w:before="240" w:after="60"/>
        <w:jc w:val="both"/>
        <w:outlineLvl w:val="1"/>
        <w:rPr>
          <w:rFonts w:ascii="Arial" w:eastAsia="ＭＳ 明朝" w:hAnsi="Arial" w:cs="Arial"/>
          <w:b/>
          <w:noProof w:val="0"/>
          <w:kern w:val="2"/>
          <w:sz w:val="22"/>
          <w:szCs w:val="22"/>
          <w:lang w:eastAsia="ja-JP"/>
        </w:rPr>
      </w:pPr>
      <w:r w:rsidRPr="00B43334">
        <w:rPr>
          <w:rFonts w:ascii="Arial" w:eastAsia="ＭＳ 明朝" w:hAnsi="Arial" w:cs="Arial" w:hint="eastAsia"/>
          <w:b/>
          <w:noProof w:val="0"/>
          <w:kern w:val="2"/>
          <w:sz w:val="22"/>
          <w:szCs w:val="22"/>
          <w:lang w:eastAsia="ja-JP"/>
        </w:rPr>
        <w:t>2.4 Interference measurement</w:t>
      </w:r>
    </w:p>
    <w:p w14:paraId="21C02EE3" w14:textId="1F101C06" w:rsidR="00457D5C" w:rsidRPr="00B43334" w:rsidRDefault="00457D5C" w:rsidP="00457D5C">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For MIMO operation with massive antenna elements, downlink performance is affected by overhead for </w:t>
      </w:r>
      <w:r w:rsidR="00B43334" w:rsidRPr="00B43334">
        <w:rPr>
          <w:rFonts w:eastAsia="ＭＳ 明朝" w:hint="eastAsia"/>
          <w:noProof w:val="0"/>
          <w:kern w:val="2"/>
          <w:sz w:val="22"/>
          <w:szCs w:val="22"/>
          <w:lang w:eastAsia="ja-JP"/>
        </w:rPr>
        <w:t>acquisition</w:t>
      </w:r>
      <w:r w:rsidRPr="00B43334">
        <w:rPr>
          <w:rFonts w:eastAsia="ＭＳ 明朝" w:hint="eastAsia"/>
          <w:noProof w:val="0"/>
          <w:kern w:val="2"/>
          <w:sz w:val="22"/>
          <w:szCs w:val="22"/>
          <w:lang w:eastAsia="ja-JP"/>
        </w:rPr>
        <w:t xml:space="preserve">. NZP CSI-RS can be </w:t>
      </w:r>
      <w:r w:rsidR="00B43334" w:rsidRPr="00B43334">
        <w:rPr>
          <w:rFonts w:eastAsia="ＭＳ 明朝" w:hint="eastAsia"/>
          <w:noProof w:val="0"/>
          <w:kern w:val="2"/>
          <w:sz w:val="22"/>
          <w:szCs w:val="22"/>
          <w:lang w:eastAsia="ja-JP"/>
        </w:rPr>
        <w:t>compositely</w:t>
      </w:r>
      <w:r w:rsidRPr="00B43334">
        <w:rPr>
          <w:rFonts w:eastAsia="ＭＳ 明朝" w:hint="eastAsia"/>
          <w:noProof w:val="0"/>
          <w:kern w:val="2"/>
          <w:sz w:val="22"/>
          <w:szCs w:val="22"/>
          <w:lang w:eastAsia="ja-JP"/>
        </w:rPr>
        <w:t xml:space="preserve"> used </w:t>
      </w:r>
      <w:r w:rsidR="00B43334" w:rsidRPr="00B43334">
        <w:rPr>
          <w:rFonts w:eastAsia="ＭＳ 明朝" w:hint="eastAsia"/>
          <w:noProof w:val="0"/>
          <w:kern w:val="2"/>
          <w:sz w:val="22"/>
          <w:szCs w:val="22"/>
          <w:lang w:eastAsia="ja-JP"/>
        </w:rPr>
        <w:t>not only for channel measurement but also for interference estimation. It should be supported as interference measurement resource t</w:t>
      </w:r>
      <w:r w:rsidRPr="00B43334">
        <w:rPr>
          <w:rFonts w:eastAsia="ＭＳ 明朝" w:hint="eastAsia"/>
          <w:noProof w:val="0"/>
          <w:kern w:val="2"/>
          <w:sz w:val="22"/>
          <w:szCs w:val="22"/>
          <w:lang w:eastAsia="ja-JP"/>
        </w:rPr>
        <w:t>ogether with ZP CSI-RS and DM-RS.</w:t>
      </w:r>
    </w:p>
    <w:p w14:paraId="6B998750" w14:textId="5575485A" w:rsidR="00457D5C" w:rsidRPr="00B43334" w:rsidRDefault="00B43334" w:rsidP="00457D5C">
      <w:pPr>
        <w:spacing w:before="120" w:after="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7: NZP CSI-RS and DM-RS should be supported for interference measurement resource (IMR).</w:t>
      </w:r>
    </w:p>
    <w:p w14:paraId="21E9761D" w14:textId="4E7D8FB1" w:rsidR="000E2CA1" w:rsidRPr="00B43334" w:rsidRDefault="00E10833" w:rsidP="00DD209E">
      <w:pPr>
        <w:spacing w:before="240" w:after="60"/>
        <w:jc w:val="both"/>
        <w:outlineLvl w:val="1"/>
        <w:rPr>
          <w:rFonts w:ascii="Arial" w:eastAsia="ＭＳ 明朝" w:hAnsi="Arial" w:cs="Arial"/>
          <w:b/>
          <w:noProof w:val="0"/>
          <w:kern w:val="2"/>
          <w:sz w:val="22"/>
          <w:szCs w:val="22"/>
          <w:lang w:eastAsia="ja-JP"/>
        </w:rPr>
      </w:pPr>
      <w:r w:rsidRPr="00B43334">
        <w:rPr>
          <w:rFonts w:ascii="Arial" w:eastAsia="ＭＳ 明朝" w:hAnsi="Arial" w:cs="Arial"/>
          <w:b/>
          <w:noProof w:val="0"/>
          <w:kern w:val="2"/>
          <w:sz w:val="22"/>
          <w:szCs w:val="22"/>
          <w:lang w:eastAsia="ja-JP"/>
        </w:rPr>
        <w:t>2.</w:t>
      </w:r>
      <w:r w:rsidR="00457D5C" w:rsidRPr="00B43334">
        <w:rPr>
          <w:rFonts w:ascii="Arial" w:eastAsia="ＭＳ 明朝" w:hAnsi="Arial" w:cs="Arial" w:hint="eastAsia"/>
          <w:b/>
          <w:noProof w:val="0"/>
          <w:kern w:val="2"/>
          <w:sz w:val="22"/>
          <w:szCs w:val="22"/>
          <w:lang w:eastAsia="ja-JP"/>
        </w:rPr>
        <w:t>5</w:t>
      </w:r>
      <w:r w:rsidRPr="00B43334">
        <w:rPr>
          <w:rFonts w:ascii="Arial" w:eastAsia="ＭＳ 明朝" w:hAnsi="Arial" w:cs="Arial"/>
          <w:b/>
          <w:noProof w:val="0"/>
          <w:kern w:val="2"/>
          <w:sz w:val="22"/>
          <w:szCs w:val="22"/>
          <w:lang w:eastAsia="ja-JP"/>
        </w:rPr>
        <w:t xml:space="preserve"> </w:t>
      </w:r>
      <w:r w:rsidRPr="00B43334">
        <w:rPr>
          <w:rFonts w:ascii="Arial" w:eastAsia="ＭＳ 明朝" w:hAnsi="Arial" w:cs="Arial" w:hint="eastAsia"/>
          <w:b/>
          <w:noProof w:val="0"/>
          <w:kern w:val="2"/>
          <w:sz w:val="22"/>
          <w:szCs w:val="22"/>
          <w:lang w:eastAsia="ja-JP"/>
        </w:rPr>
        <w:t>ZP CSI-RS</w:t>
      </w:r>
      <w:r w:rsidR="00955E88" w:rsidRPr="00B43334">
        <w:rPr>
          <w:rFonts w:ascii="Arial" w:eastAsia="ＭＳ 明朝" w:hAnsi="Arial" w:cs="Arial" w:hint="eastAsia"/>
          <w:b/>
          <w:noProof w:val="0"/>
          <w:kern w:val="2"/>
          <w:sz w:val="22"/>
          <w:szCs w:val="22"/>
          <w:lang w:eastAsia="ja-JP"/>
        </w:rPr>
        <w:t xml:space="preserve"> </w:t>
      </w:r>
      <w:r w:rsidR="00C360AD" w:rsidRPr="00B43334">
        <w:rPr>
          <w:rFonts w:ascii="Arial" w:eastAsia="ＭＳ 明朝" w:hAnsi="Arial" w:cs="Arial" w:hint="eastAsia"/>
          <w:b/>
          <w:noProof w:val="0"/>
          <w:kern w:val="2"/>
          <w:sz w:val="22"/>
          <w:szCs w:val="22"/>
          <w:lang w:eastAsia="ja-JP"/>
        </w:rPr>
        <w:t>for rate matching</w:t>
      </w:r>
    </w:p>
    <w:p w14:paraId="27138476" w14:textId="5703650C" w:rsidR="00294392" w:rsidRPr="00B43334" w:rsidRDefault="00111293" w:rsidP="000E2CA1">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Zero-power CSI-RS has been supported for LTE-A since Rel. 10. It is used to increase accuracy of CSI-RS channel estimation by </w:t>
      </w:r>
      <w:r w:rsidRPr="00B43334">
        <w:rPr>
          <w:rFonts w:eastAsia="ＭＳ 明朝"/>
          <w:noProof w:val="0"/>
          <w:kern w:val="2"/>
          <w:sz w:val="22"/>
          <w:szCs w:val="22"/>
          <w:lang w:eastAsia="ja-JP"/>
        </w:rPr>
        <w:t>configuring</w:t>
      </w:r>
      <w:r w:rsidRPr="00B43334">
        <w:rPr>
          <w:rFonts w:eastAsia="ＭＳ 明朝" w:hint="eastAsia"/>
          <w:noProof w:val="0"/>
          <w:kern w:val="2"/>
          <w:sz w:val="22"/>
          <w:szCs w:val="22"/>
          <w:lang w:eastAsia="ja-JP"/>
        </w:rPr>
        <w:t xml:space="preserve"> muting RE for neighboring cells. In addition, it enables interference measurement with different hypothesis targeting Rel. 11 </w:t>
      </w:r>
      <w:proofErr w:type="spellStart"/>
      <w:r w:rsidRPr="00B43334">
        <w:rPr>
          <w:rFonts w:eastAsia="ＭＳ 明朝" w:hint="eastAsia"/>
          <w:noProof w:val="0"/>
          <w:kern w:val="2"/>
          <w:sz w:val="22"/>
          <w:szCs w:val="22"/>
          <w:lang w:eastAsia="ja-JP"/>
        </w:rPr>
        <w:t>CoMP</w:t>
      </w:r>
      <w:proofErr w:type="spellEnd"/>
      <w:r w:rsidRPr="00B43334">
        <w:rPr>
          <w:rFonts w:eastAsia="ＭＳ 明朝" w:hint="eastAsia"/>
          <w:noProof w:val="0"/>
          <w:kern w:val="2"/>
          <w:sz w:val="22"/>
          <w:szCs w:val="22"/>
          <w:lang w:eastAsia="ja-JP"/>
        </w:rPr>
        <w:t xml:space="preserve"> DPS/DPB. In LTE-A, ZP CSI-RS can be configured </w:t>
      </w:r>
      <w:r w:rsidR="00B219B7" w:rsidRPr="00B43334">
        <w:rPr>
          <w:rFonts w:eastAsia="ＭＳ 明朝" w:hint="eastAsia"/>
          <w:noProof w:val="0"/>
          <w:kern w:val="2"/>
          <w:sz w:val="22"/>
          <w:szCs w:val="22"/>
          <w:lang w:eastAsia="ja-JP"/>
        </w:rPr>
        <w:t>as</w:t>
      </w:r>
      <w:r w:rsidRPr="00B43334">
        <w:rPr>
          <w:rFonts w:eastAsia="ＭＳ 明朝" w:hint="eastAsia"/>
          <w:noProof w:val="0"/>
          <w:kern w:val="2"/>
          <w:sz w:val="22"/>
          <w:szCs w:val="22"/>
          <w:lang w:eastAsia="ja-JP"/>
        </w:rPr>
        <w:t xml:space="preserve"> 4-port periodic </w:t>
      </w:r>
      <w:r w:rsidR="00B219B7" w:rsidRPr="00B43334">
        <w:rPr>
          <w:rFonts w:eastAsia="ＭＳ 明朝" w:hint="eastAsia"/>
          <w:noProof w:val="0"/>
          <w:kern w:val="2"/>
          <w:sz w:val="22"/>
          <w:szCs w:val="22"/>
          <w:lang w:eastAsia="ja-JP"/>
        </w:rPr>
        <w:t>CSI-RS resource</w:t>
      </w:r>
      <w:r w:rsidRPr="00B43334">
        <w:rPr>
          <w:rFonts w:eastAsia="ＭＳ 明朝" w:hint="eastAsia"/>
          <w:noProof w:val="0"/>
          <w:kern w:val="2"/>
          <w:sz w:val="22"/>
          <w:szCs w:val="22"/>
          <w:lang w:eastAsia="ja-JP"/>
        </w:rPr>
        <w:t>. ZP CSI-RS remains fundamental technology for NR. It was agreed that NR supports various CSI-RS transmission timing which are periodic, aperiodic and semi-persistent CSI-RS. It was also agreed that NR supports one-shot interference measurement, where aperiodic IMR is one of the alternat</w:t>
      </w:r>
      <w:r w:rsidR="00460401" w:rsidRPr="00B43334">
        <w:rPr>
          <w:rFonts w:eastAsia="ＭＳ 明朝" w:hint="eastAsia"/>
          <w:noProof w:val="0"/>
          <w:kern w:val="2"/>
          <w:sz w:val="22"/>
          <w:szCs w:val="22"/>
          <w:lang w:eastAsia="ja-JP"/>
        </w:rPr>
        <w:t>e</w:t>
      </w:r>
      <w:r w:rsidRPr="00B43334">
        <w:rPr>
          <w:rFonts w:eastAsia="ＭＳ 明朝" w:hint="eastAsia"/>
          <w:noProof w:val="0"/>
          <w:kern w:val="2"/>
          <w:sz w:val="22"/>
          <w:szCs w:val="22"/>
          <w:lang w:eastAsia="ja-JP"/>
        </w:rPr>
        <w:t xml:space="preserve"> technologies </w:t>
      </w:r>
      <w:r w:rsidR="00697413" w:rsidRPr="00B43334">
        <w:rPr>
          <w:rFonts w:eastAsia="ＭＳ 明朝" w:hint="eastAsia"/>
          <w:noProof w:val="0"/>
          <w:kern w:val="2"/>
          <w:sz w:val="22"/>
          <w:szCs w:val="22"/>
          <w:lang w:eastAsia="ja-JP"/>
        </w:rPr>
        <w:t>[</w:t>
      </w:r>
      <w:r w:rsidR="00093F7F" w:rsidRPr="00B43334">
        <w:rPr>
          <w:rFonts w:eastAsia="ＭＳ 明朝" w:hint="eastAsia"/>
          <w:noProof w:val="0"/>
          <w:kern w:val="2"/>
          <w:sz w:val="22"/>
          <w:szCs w:val="22"/>
          <w:lang w:eastAsia="ja-JP"/>
        </w:rPr>
        <w:t>4</w:t>
      </w:r>
      <w:r w:rsidR="00697413" w:rsidRPr="00B43334">
        <w:rPr>
          <w:rFonts w:eastAsia="ＭＳ 明朝" w:hint="eastAsia"/>
          <w:noProof w:val="0"/>
          <w:kern w:val="2"/>
          <w:sz w:val="22"/>
          <w:szCs w:val="22"/>
          <w:lang w:eastAsia="ja-JP"/>
        </w:rPr>
        <w:t>]</w:t>
      </w:r>
      <w:r w:rsidR="00460401" w:rsidRPr="00B43334">
        <w:rPr>
          <w:rFonts w:eastAsia="ＭＳ 明朝" w:hint="eastAsia"/>
          <w:noProof w:val="0"/>
          <w:kern w:val="2"/>
          <w:sz w:val="22"/>
          <w:szCs w:val="22"/>
          <w:lang w:eastAsia="ja-JP"/>
        </w:rPr>
        <w:t xml:space="preserve">. Considering these enhanced resource mapping schemes for CSI-RS and IMR, ZP CSI-RS should support flexible resource utilization, since ZP CSI-RS is </w:t>
      </w:r>
      <w:r w:rsidR="00B219B7" w:rsidRPr="00B43334">
        <w:rPr>
          <w:rFonts w:eastAsia="ＭＳ 明朝" w:hint="eastAsia"/>
          <w:noProof w:val="0"/>
          <w:kern w:val="2"/>
          <w:sz w:val="22"/>
          <w:szCs w:val="22"/>
          <w:lang w:eastAsia="ja-JP"/>
        </w:rPr>
        <w:t xml:space="preserve">usually </w:t>
      </w:r>
      <w:r w:rsidR="00460401" w:rsidRPr="00B43334">
        <w:rPr>
          <w:rFonts w:eastAsia="ＭＳ 明朝" w:hint="eastAsia"/>
          <w:noProof w:val="0"/>
          <w:kern w:val="2"/>
          <w:sz w:val="22"/>
          <w:szCs w:val="22"/>
          <w:lang w:eastAsia="ja-JP"/>
        </w:rPr>
        <w:t>associat</w:t>
      </w:r>
      <w:r w:rsidR="00B219B7" w:rsidRPr="00B43334">
        <w:rPr>
          <w:rFonts w:eastAsia="ＭＳ 明朝" w:hint="eastAsia"/>
          <w:noProof w:val="0"/>
          <w:kern w:val="2"/>
          <w:sz w:val="22"/>
          <w:szCs w:val="22"/>
          <w:lang w:eastAsia="ja-JP"/>
        </w:rPr>
        <w:t>ed</w:t>
      </w:r>
      <w:r w:rsidR="00460401" w:rsidRPr="00B43334">
        <w:rPr>
          <w:rFonts w:eastAsia="ＭＳ 明朝" w:hint="eastAsia"/>
          <w:noProof w:val="0"/>
          <w:kern w:val="2"/>
          <w:sz w:val="22"/>
          <w:szCs w:val="22"/>
          <w:lang w:eastAsia="ja-JP"/>
        </w:rPr>
        <w:t xml:space="preserve"> to CSI-RS or IMR resource</w:t>
      </w:r>
      <w:r w:rsidR="00B219B7" w:rsidRPr="00B43334">
        <w:rPr>
          <w:rFonts w:eastAsia="ＭＳ 明朝" w:hint="eastAsia"/>
          <w:noProof w:val="0"/>
          <w:kern w:val="2"/>
          <w:sz w:val="22"/>
          <w:szCs w:val="22"/>
          <w:lang w:eastAsia="ja-JP"/>
        </w:rPr>
        <w:t xml:space="preserve"> for neighboring cells</w:t>
      </w:r>
      <w:r w:rsidR="00460401" w:rsidRPr="00B43334">
        <w:rPr>
          <w:rFonts w:eastAsia="ＭＳ 明朝" w:hint="eastAsia"/>
          <w:noProof w:val="0"/>
          <w:kern w:val="2"/>
          <w:sz w:val="22"/>
          <w:szCs w:val="22"/>
          <w:lang w:eastAsia="ja-JP"/>
        </w:rPr>
        <w:t>.</w:t>
      </w:r>
      <w:r w:rsidR="008938A8" w:rsidRPr="00B43334">
        <w:rPr>
          <w:rFonts w:eastAsia="ＭＳ 明朝" w:hint="eastAsia"/>
          <w:noProof w:val="0"/>
          <w:kern w:val="2"/>
          <w:sz w:val="22"/>
          <w:szCs w:val="22"/>
          <w:lang w:eastAsia="ja-JP"/>
        </w:rPr>
        <w:t xml:space="preserve"> Moreover, efficient utilization of ZP CSI-RS is important considering increased downlink overhead for CSI</w:t>
      </w:r>
      <w:r w:rsidR="00B219B7" w:rsidRPr="00B43334">
        <w:rPr>
          <w:rFonts w:eastAsia="ＭＳ 明朝" w:hint="eastAsia"/>
          <w:noProof w:val="0"/>
          <w:kern w:val="2"/>
          <w:sz w:val="22"/>
          <w:szCs w:val="22"/>
          <w:lang w:eastAsia="ja-JP"/>
        </w:rPr>
        <w:t xml:space="preserve"> acquisition</w:t>
      </w:r>
      <w:r w:rsidR="008938A8" w:rsidRPr="00B43334">
        <w:rPr>
          <w:rFonts w:eastAsia="ＭＳ 明朝" w:hint="eastAsia"/>
          <w:noProof w:val="0"/>
          <w:kern w:val="2"/>
          <w:sz w:val="22"/>
          <w:szCs w:val="22"/>
          <w:lang w:eastAsia="ja-JP"/>
        </w:rPr>
        <w:t xml:space="preserve">, e.g., CSI-RS with larger number of antenna ports or CSI-RS with multiple beams, etc. Fig. </w:t>
      </w:r>
      <w:r w:rsidR="00955E88" w:rsidRPr="00B43334">
        <w:rPr>
          <w:rFonts w:eastAsia="ＭＳ 明朝" w:hint="eastAsia"/>
          <w:noProof w:val="0"/>
          <w:kern w:val="2"/>
          <w:sz w:val="22"/>
          <w:szCs w:val="22"/>
          <w:lang w:eastAsia="ja-JP"/>
        </w:rPr>
        <w:t>3</w:t>
      </w:r>
      <w:r w:rsidR="008938A8" w:rsidRPr="00B43334">
        <w:rPr>
          <w:rFonts w:eastAsia="ＭＳ 明朝" w:hint="eastAsia"/>
          <w:noProof w:val="0"/>
          <w:kern w:val="2"/>
          <w:sz w:val="22"/>
          <w:szCs w:val="22"/>
          <w:lang w:eastAsia="ja-JP"/>
        </w:rPr>
        <w:t xml:space="preserve"> shows, example operation for </w:t>
      </w:r>
      <w:r w:rsidR="008938A8" w:rsidRPr="00B43334">
        <w:rPr>
          <w:rFonts w:eastAsia="ＭＳ 明朝"/>
          <w:noProof w:val="0"/>
          <w:kern w:val="2"/>
          <w:sz w:val="22"/>
          <w:szCs w:val="22"/>
          <w:lang w:eastAsia="ja-JP"/>
        </w:rPr>
        <w:t>dynamic</w:t>
      </w:r>
      <w:r w:rsidR="008938A8" w:rsidRPr="00B43334">
        <w:rPr>
          <w:rFonts w:eastAsia="ＭＳ 明朝" w:hint="eastAsia"/>
          <w:noProof w:val="0"/>
          <w:kern w:val="2"/>
          <w:sz w:val="22"/>
          <w:szCs w:val="22"/>
          <w:lang w:eastAsia="ja-JP"/>
        </w:rPr>
        <w:t xml:space="preserve"> activation/deactivation of ZP CSI-RS resources. In this example, ZP CSI-RS resource is turned on/off according to the </w:t>
      </w:r>
      <w:r w:rsidR="00294392" w:rsidRPr="00B43334">
        <w:rPr>
          <w:rFonts w:eastAsia="ＭＳ 明朝" w:hint="eastAsia"/>
          <w:noProof w:val="0"/>
          <w:kern w:val="2"/>
          <w:sz w:val="22"/>
          <w:szCs w:val="22"/>
          <w:lang w:eastAsia="ja-JP"/>
        </w:rPr>
        <w:t>scheduling of</w:t>
      </w:r>
      <w:r w:rsidR="008938A8" w:rsidRPr="00B43334">
        <w:rPr>
          <w:rFonts w:eastAsia="ＭＳ 明朝" w:hint="eastAsia"/>
          <w:noProof w:val="0"/>
          <w:kern w:val="2"/>
          <w:sz w:val="22"/>
          <w:szCs w:val="22"/>
          <w:lang w:eastAsia="ja-JP"/>
        </w:rPr>
        <w:t xml:space="preserve"> CSI-RS at the </w:t>
      </w:r>
      <w:r w:rsidR="008938A8" w:rsidRPr="00B43334">
        <w:rPr>
          <w:rFonts w:eastAsia="ＭＳ 明朝"/>
          <w:noProof w:val="0"/>
          <w:kern w:val="2"/>
          <w:sz w:val="22"/>
          <w:szCs w:val="22"/>
          <w:lang w:eastAsia="ja-JP"/>
        </w:rPr>
        <w:t>neighboring</w:t>
      </w:r>
      <w:r w:rsidR="008938A8" w:rsidRPr="00B43334">
        <w:rPr>
          <w:rFonts w:eastAsia="ＭＳ 明朝" w:hint="eastAsia"/>
          <w:noProof w:val="0"/>
          <w:kern w:val="2"/>
          <w:sz w:val="22"/>
          <w:szCs w:val="22"/>
          <w:lang w:eastAsia="ja-JP"/>
        </w:rPr>
        <w:t xml:space="preserve"> cell. </w:t>
      </w:r>
      <w:r w:rsidR="00A6232B" w:rsidRPr="00B43334">
        <w:rPr>
          <w:rFonts w:eastAsia="ＭＳ 明朝" w:hint="eastAsia"/>
          <w:noProof w:val="0"/>
          <w:kern w:val="2"/>
          <w:sz w:val="22"/>
          <w:szCs w:val="22"/>
          <w:lang w:eastAsia="ja-JP"/>
        </w:rPr>
        <w:t xml:space="preserve">One enabler </w:t>
      </w:r>
      <w:r w:rsidR="002267C6" w:rsidRPr="00B43334">
        <w:rPr>
          <w:rFonts w:eastAsia="ＭＳ 明朝" w:hint="eastAsia"/>
          <w:noProof w:val="0"/>
          <w:kern w:val="2"/>
          <w:sz w:val="22"/>
          <w:szCs w:val="22"/>
          <w:lang w:eastAsia="ja-JP"/>
        </w:rPr>
        <w:t>is</w:t>
      </w:r>
      <w:r w:rsidR="00A6232B" w:rsidRPr="00B43334">
        <w:rPr>
          <w:rFonts w:eastAsia="ＭＳ 明朝" w:hint="eastAsia"/>
          <w:noProof w:val="0"/>
          <w:kern w:val="2"/>
          <w:sz w:val="22"/>
          <w:szCs w:val="22"/>
          <w:lang w:eastAsia="ja-JP"/>
        </w:rPr>
        <w:t xml:space="preserve"> semi-persistent activation/deactivation of ZP CSI-RS resources. In addition, it may be beneficial to consider </w:t>
      </w:r>
      <w:r w:rsidR="00B219B7" w:rsidRPr="00B43334">
        <w:rPr>
          <w:rFonts w:eastAsia="ＭＳ 明朝" w:hint="eastAsia"/>
          <w:noProof w:val="0"/>
          <w:kern w:val="2"/>
          <w:sz w:val="22"/>
          <w:szCs w:val="22"/>
          <w:lang w:eastAsia="ja-JP"/>
        </w:rPr>
        <w:t xml:space="preserve">RE </w:t>
      </w:r>
      <w:r w:rsidR="00294392" w:rsidRPr="00B43334">
        <w:rPr>
          <w:rFonts w:eastAsia="ＭＳ 明朝" w:hint="eastAsia"/>
          <w:noProof w:val="0"/>
          <w:kern w:val="2"/>
          <w:sz w:val="22"/>
          <w:szCs w:val="22"/>
          <w:lang w:eastAsia="ja-JP"/>
        </w:rPr>
        <w:t>allocation</w:t>
      </w:r>
      <w:r w:rsidR="00B219B7" w:rsidRPr="00B43334">
        <w:rPr>
          <w:rFonts w:eastAsia="ＭＳ 明朝" w:hint="eastAsia"/>
          <w:noProof w:val="0"/>
          <w:kern w:val="2"/>
          <w:sz w:val="22"/>
          <w:szCs w:val="22"/>
          <w:lang w:eastAsia="ja-JP"/>
        </w:rPr>
        <w:t xml:space="preserve"> which is analogous to NZP CSI-RS resources, e.g., port configuration </w:t>
      </w:r>
      <w:r w:rsidR="00294392" w:rsidRPr="00B43334">
        <w:rPr>
          <w:rFonts w:eastAsia="ＭＳ 明朝" w:hint="eastAsia"/>
          <w:noProof w:val="0"/>
          <w:kern w:val="2"/>
          <w:sz w:val="22"/>
          <w:szCs w:val="22"/>
          <w:lang w:eastAsia="ja-JP"/>
        </w:rPr>
        <w:t>and dynamic triggering</w:t>
      </w:r>
      <w:r w:rsidR="002267C6" w:rsidRPr="00B43334">
        <w:rPr>
          <w:rFonts w:eastAsia="ＭＳ 明朝" w:hint="eastAsia"/>
          <w:noProof w:val="0"/>
          <w:kern w:val="2"/>
          <w:sz w:val="22"/>
          <w:szCs w:val="22"/>
          <w:lang w:eastAsia="ja-JP"/>
        </w:rPr>
        <w:t>, etc</w:t>
      </w:r>
      <w:r w:rsidR="00B219B7" w:rsidRPr="00B43334">
        <w:rPr>
          <w:rFonts w:eastAsia="ＭＳ 明朝" w:hint="eastAsia"/>
          <w:noProof w:val="0"/>
          <w:kern w:val="2"/>
          <w:sz w:val="22"/>
          <w:szCs w:val="22"/>
          <w:lang w:eastAsia="ja-JP"/>
        </w:rPr>
        <w:t>.</w:t>
      </w:r>
    </w:p>
    <w:p w14:paraId="4C05CE64" w14:textId="7B11FA1F" w:rsidR="00EC3DB4" w:rsidRPr="00B43334" w:rsidRDefault="00294392" w:rsidP="003F7F24">
      <w:pPr>
        <w:spacing w:before="120" w:after="240"/>
        <w:jc w:val="both"/>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w:t>
      </w:r>
      <w:r w:rsidR="00B43334" w:rsidRPr="00B43334">
        <w:rPr>
          <w:rFonts w:eastAsia="ＭＳ 明朝" w:hint="eastAsia"/>
          <w:b/>
          <w:noProof w:val="0"/>
          <w:kern w:val="2"/>
          <w:sz w:val="22"/>
          <w:szCs w:val="22"/>
          <w:lang w:eastAsia="ja-JP"/>
        </w:rPr>
        <w:t>8</w:t>
      </w:r>
      <w:r w:rsidRPr="00B43334">
        <w:rPr>
          <w:rFonts w:eastAsia="ＭＳ 明朝" w:hint="eastAsia"/>
          <w:b/>
          <w:noProof w:val="0"/>
          <w:kern w:val="2"/>
          <w:sz w:val="22"/>
          <w:szCs w:val="22"/>
          <w:lang w:eastAsia="ja-JP"/>
        </w:rPr>
        <w:t xml:space="preserve">: ZP CSI-RS </w:t>
      </w:r>
      <w:r w:rsidR="00B43334" w:rsidRPr="00B43334">
        <w:rPr>
          <w:rFonts w:eastAsia="ＭＳ 明朝" w:hint="eastAsia"/>
          <w:b/>
          <w:noProof w:val="0"/>
          <w:kern w:val="2"/>
          <w:sz w:val="22"/>
          <w:szCs w:val="22"/>
          <w:lang w:eastAsia="ja-JP"/>
        </w:rPr>
        <w:t xml:space="preserve">for rate matching </w:t>
      </w:r>
      <w:r w:rsidRPr="00B43334">
        <w:rPr>
          <w:rFonts w:eastAsia="ＭＳ 明朝" w:hint="eastAsia"/>
          <w:b/>
          <w:noProof w:val="0"/>
          <w:kern w:val="2"/>
          <w:sz w:val="22"/>
          <w:szCs w:val="22"/>
          <w:lang w:eastAsia="ja-JP"/>
        </w:rPr>
        <w:t xml:space="preserve">should be </w:t>
      </w:r>
      <w:r w:rsidR="00B43334" w:rsidRPr="00B43334">
        <w:rPr>
          <w:rFonts w:eastAsia="ＭＳ 明朝" w:hint="eastAsia"/>
          <w:b/>
          <w:noProof w:val="0"/>
          <w:kern w:val="2"/>
          <w:sz w:val="22"/>
          <w:szCs w:val="22"/>
          <w:lang w:eastAsia="ja-JP"/>
        </w:rPr>
        <w:t xml:space="preserve">dynamically </w:t>
      </w:r>
      <w:r w:rsidRPr="00B43334">
        <w:rPr>
          <w:rFonts w:eastAsia="ＭＳ 明朝" w:hint="eastAsia"/>
          <w:b/>
          <w:noProof w:val="0"/>
          <w:kern w:val="2"/>
          <w:sz w:val="22"/>
          <w:szCs w:val="22"/>
          <w:lang w:eastAsia="ja-JP"/>
        </w:rPr>
        <w:t>triggered, e.g., semi-persistent and aperiodic ZP CSI-RS.</w:t>
      </w:r>
      <w:r w:rsidR="00B219B7" w:rsidRPr="00B43334">
        <w:rPr>
          <w:rFonts w:eastAsia="ＭＳ 明朝" w:hint="eastAsia"/>
          <w:b/>
          <w:noProof w:val="0"/>
          <w:kern w:val="2"/>
          <w:sz w:val="22"/>
          <w:szCs w:val="22"/>
          <w:lang w:eastAsia="ja-JP"/>
        </w:rPr>
        <w:t xml:space="preserve"> </w:t>
      </w:r>
    </w:p>
    <w:p w14:paraId="3648C909" w14:textId="43ED97D8" w:rsidR="0054359D" w:rsidRPr="00B43334" w:rsidRDefault="002267C6" w:rsidP="00697413">
      <w:pPr>
        <w:spacing w:before="120" w:after="60"/>
        <w:jc w:val="center"/>
        <w:rPr>
          <w:rFonts w:eastAsia="ＭＳ 明朝"/>
          <w:noProof w:val="0"/>
          <w:kern w:val="2"/>
          <w:sz w:val="22"/>
          <w:szCs w:val="22"/>
          <w:lang w:eastAsia="ja-JP"/>
        </w:rPr>
      </w:pPr>
      <w:r w:rsidRPr="00B43334">
        <w:rPr>
          <w:lang w:eastAsia="ja-JP"/>
        </w:rPr>
        <w:lastRenderedPageBreak/>
        <w:drawing>
          <wp:inline distT="0" distB="0" distL="0" distR="0" wp14:anchorId="201E17F9" wp14:editId="332B5941">
            <wp:extent cx="6332220" cy="25089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508958"/>
                    </a:xfrm>
                    <a:prstGeom prst="rect">
                      <a:avLst/>
                    </a:prstGeom>
                    <a:noFill/>
                    <a:ln>
                      <a:noFill/>
                    </a:ln>
                  </pic:spPr>
                </pic:pic>
              </a:graphicData>
            </a:graphic>
          </wp:inline>
        </w:drawing>
      </w:r>
    </w:p>
    <w:p w14:paraId="21553D81" w14:textId="5B8DB7CC" w:rsidR="0054359D" w:rsidRPr="00B43334" w:rsidRDefault="00697413" w:rsidP="00697413">
      <w:pPr>
        <w:spacing w:before="120" w:after="60"/>
        <w:jc w:val="center"/>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Fig. </w:t>
      </w:r>
      <w:r w:rsidR="00955E88" w:rsidRPr="00B43334">
        <w:rPr>
          <w:rFonts w:eastAsia="ＭＳ 明朝" w:hint="eastAsia"/>
          <w:noProof w:val="0"/>
          <w:kern w:val="2"/>
          <w:sz w:val="22"/>
          <w:szCs w:val="22"/>
          <w:lang w:eastAsia="ja-JP"/>
        </w:rPr>
        <w:t>3</w:t>
      </w:r>
      <w:r w:rsidRPr="00B43334">
        <w:rPr>
          <w:rFonts w:eastAsia="ＭＳ 明朝" w:hint="eastAsia"/>
          <w:noProof w:val="0"/>
          <w:kern w:val="2"/>
          <w:sz w:val="22"/>
          <w:szCs w:val="22"/>
          <w:lang w:eastAsia="ja-JP"/>
        </w:rPr>
        <w:t>: Dynamic activation/deactivation of ZP CSI-RS resources</w:t>
      </w:r>
    </w:p>
    <w:p w14:paraId="61738F58" w14:textId="554C97CD" w:rsidR="007542F6" w:rsidRPr="00B43334" w:rsidRDefault="007542F6" w:rsidP="007542F6">
      <w:pPr>
        <w:spacing w:before="240" w:after="60"/>
        <w:jc w:val="both"/>
        <w:outlineLvl w:val="1"/>
        <w:rPr>
          <w:rFonts w:ascii="Arial" w:eastAsia="ＭＳ 明朝" w:hAnsi="Arial" w:cs="Arial"/>
          <w:b/>
          <w:noProof w:val="0"/>
          <w:kern w:val="2"/>
          <w:sz w:val="22"/>
          <w:szCs w:val="22"/>
          <w:lang w:eastAsia="ja-JP"/>
        </w:rPr>
      </w:pPr>
      <w:r w:rsidRPr="00B43334">
        <w:rPr>
          <w:rFonts w:ascii="Arial" w:eastAsia="ＭＳ 明朝" w:hAnsi="Arial" w:cs="Arial"/>
          <w:b/>
          <w:noProof w:val="0"/>
          <w:kern w:val="2"/>
          <w:sz w:val="22"/>
          <w:szCs w:val="22"/>
          <w:lang w:eastAsia="ja-JP"/>
        </w:rPr>
        <w:t>2.</w:t>
      </w:r>
      <w:r w:rsidR="00457D5C" w:rsidRPr="00B43334">
        <w:rPr>
          <w:rFonts w:ascii="Arial" w:eastAsia="ＭＳ 明朝" w:hAnsi="Arial" w:cs="Arial" w:hint="eastAsia"/>
          <w:b/>
          <w:noProof w:val="0"/>
          <w:kern w:val="2"/>
          <w:sz w:val="22"/>
          <w:szCs w:val="22"/>
          <w:lang w:eastAsia="ja-JP"/>
        </w:rPr>
        <w:t>6</w:t>
      </w:r>
      <w:r w:rsidRPr="00B43334">
        <w:rPr>
          <w:rFonts w:ascii="Arial" w:eastAsia="ＭＳ 明朝" w:hAnsi="Arial" w:cs="Arial"/>
          <w:b/>
          <w:noProof w:val="0"/>
          <w:kern w:val="2"/>
          <w:sz w:val="22"/>
          <w:szCs w:val="22"/>
          <w:lang w:eastAsia="ja-JP"/>
        </w:rPr>
        <w:t xml:space="preserve"> </w:t>
      </w:r>
      <w:r w:rsidRPr="00B43334">
        <w:rPr>
          <w:rFonts w:ascii="Arial" w:eastAsia="ＭＳ 明朝" w:hAnsi="Arial" w:cs="Arial" w:hint="eastAsia"/>
          <w:b/>
          <w:noProof w:val="0"/>
          <w:kern w:val="2"/>
          <w:sz w:val="22"/>
          <w:szCs w:val="22"/>
          <w:lang w:eastAsia="ja-JP"/>
        </w:rPr>
        <w:t>Beam Sweeping</w:t>
      </w:r>
      <w:r w:rsidR="0034415F" w:rsidRPr="00B43334">
        <w:rPr>
          <w:rFonts w:ascii="Arial" w:eastAsia="ＭＳ 明朝" w:hAnsi="Arial" w:cs="Arial" w:hint="eastAsia"/>
          <w:b/>
          <w:noProof w:val="0"/>
          <w:kern w:val="2"/>
          <w:sz w:val="22"/>
          <w:szCs w:val="22"/>
          <w:lang w:eastAsia="ja-JP"/>
        </w:rPr>
        <w:t xml:space="preserve"> and DPS/DPB</w:t>
      </w:r>
    </w:p>
    <w:p w14:paraId="294F1FF3" w14:textId="3C56DF29" w:rsidR="007542F6" w:rsidRPr="00B43334" w:rsidRDefault="007542F6" w:rsidP="007542F6">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In the </w:t>
      </w:r>
      <w:r w:rsidR="00C360AD" w:rsidRPr="00B43334">
        <w:rPr>
          <w:rFonts w:eastAsia="ＭＳ 明朝" w:hint="eastAsia"/>
          <w:noProof w:val="0"/>
          <w:kern w:val="2"/>
          <w:sz w:val="22"/>
          <w:szCs w:val="22"/>
          <w:lang w:eastAsia="ja-JP"/>
        </w:rPr>
        <w:t>previous</w:t>
      </w:r>
      <w:r w:rsidRPr="00B43334">
        <w:rPr>
          <w:rFonts w:eastAsia="ＭＳ 明朝" w:hint="eastAsia"/>
          <w:noProof w:val="0"/>
          <w:kern w:val="2"/>
          <w:sz w:val="22"/>
          <w:szCs w:val="22"/>
          <w:lang w:eastAsia="ja-JP"/>
        </w:rPr>
        <w:t xml:space="preserve"> meeting, it was agreed that beam sweeping is supported for NR to enable DL </w:t>
      </w:r>
      <w:proofErr w:type="spellStart"/>
      <w:proofErr w:type="gramStart"/>
      <w:r w:rsidRPr="00B43334">
        <w:rPr>
          <w:rFonts w:eastAsia="ＭＳ 明朝" w:hint="eastAsia"/>
          <w:noProof w:val="0"/>
          <w:kern w:val="2"/>
          <w:sz w:val="22"/>
          <w:szCs w:val="22"/>
          <w:lang w:eastAsia="ja-JP"/>
        </w:rPr>
        <w:t>Tx</w:t>
      </w:r>
      <w:proofErr w:type="spellEnd"/>
      <w:proofErr w:type="gramEnd"/>
      <w:r w:rsidRPr="00B43334">
        <w:rPr>
          <w:rFonts w:eastAsia="ＭＳ 明朝" w:hint="eastAsia"/>
          <w:noProof w:val="0"/>
          <w:kern w:val="2"/>
          <w:sz w:val="22"/>
          <w:szCs w:val="22"/>
          <w:lang w:eastAsia="ja-JP"/>
        </w:rPr>
        <w:t xml:space="preserve"> beam sweeping and DL UE Rx beam sweeping. We believe that it works efficiently for all of the periodic, semi-persistent and aperiodic </w:t>
      </w:r>
      <w:r w:rsidRPr="00B43334">
        <w:rPr>
          <w:rFonts w:eastAsia="ＭＳ 明朝"/>
          <w:noProof w:val="0"/>
          <w:kern w:val="2"/>
          <w:sz w:val="22"/>
          <w:szCs w:val="22"/>
          <w:lang w:eastAsia="ja-JP"/>
        </w:rPr>
        <w:t>procedure</w:t>
      </w:r>
      <w:r w:rsidRPr="00B43334">
        <w:rPr>
          <w:rFonts w:eastAsia="ＭＳ 明朝" w:hint="eastAsia"/>
          <w:noProof w:val="0"/>
          <w:kern w:val="2"/>
          <w:sz w:val="22"/>
          <w:szCs w:val="22"/>
          <w:lang w:eastAsia="ja-JP"/>
        </w:rPr>
        <w:t xml:space="preserve">. For instance, one possible </w:t>
      </w:r>
      <w:r w:rsidRPr="00B43334">
        <w:rPr>
          <w:rFonts w:eastAsia="ＭＳ 明朝"/>
          <w:noProof w:val="0"/>
          <w:kern w:val="2"/>
          <w:sz w:val="22"/>
          <w:szCs w:val="22"/>
          <w:lang w:eastAsia="ja-JP"/>
        </w:rPr>
        <w:t>implementation</w:t>
      </w:r>
      <w:r w:rsidRPr="00B43334">
        <w:rPr>
          <w:rFonts w:eastAsia="ＭＳ 明朝" w:hint="eastAsia"/>
          <w:noProof w:val="0"/>
          <w:kern w:val="2"/>
          <w:sz w:val="22"/>
          <w:szCs w:val="22"/>
          <w:lang w:eastAsia="ja-JP"/>
        </w:rPr>
        <w:t xml:space="preserve"> can be TRP-specific beam sweeping. In this process, TRP can acquire coarse channel information using TRP-specific multiple beams, which are transmitted toward entire TRP coverage. This kind of initial channel information is more </w:t>
      </w:r>
      <w:r w:rsidRPr="00B43334">
        <w:rPr>
          <w:rFonts w:eastAsia="ＭＳ 明朝"/>
          <w:noProof w:val="0"/>
          <w:kern w:val="2"/>
          <w:sz w:val="22"/>
          <w:szCs w:val="22"/>
          <w:lang w:eastAsia="ja-JP"/>
        </w:rPr>
        <w:t>appropriate</w:t>
      </w:r>
      <w:r w:rsidRPr="00B43334">
        <w:rPr>
          <w:rFonts w:eastAsia="ＭＳ 明朝" w:hint="eastAsia"/>
          <w:noProof w:val="0"/>
          <w:kern w:val="2"/>
          <w:sz w:val="22"/>
          <w:szCs w:val="22"/>
          <w:lang w:eastAsia="ja-JP"/>
        </w:rPr>
        <w:t xml:space="preserve"> for periodic operation also supported by semi-persistent manner to reduce RS and feedback overhead. On the other hand, TRP can trigger beam sweeping, e.g., for beam recovery purpose. In this case, aperiodic manner is suitable to achieve dynamic beam maintenance. </w:t>
      </w:r>
    </w:p>
    <w:p w14:paraId="5B898637" w14:textId="26DE8C4A" w:rsidR="007542F6" w:rsidRPr="00B43334" w:rsidRDefault="007542F6" w:rsidP="007542F6">
      <w:pPr>
        <w:spacing w:before="120" w:after="60"/>
        <w:jc w:val="both"/>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w:t>
      </w:r>
      <w:r w:rsidR="00B43334" w:rsidRPr="00B43334">
        <w:rPr>
          <w:rFonts w:eastAsia="ＭＳ 明朝" w:hint="eastAsia"/>
          <w:b/>
          <w:noProof w:val="0"/>
          <w:kern w:val="2"/>
          <w:sz w:val="22"/>
          <w:szCs w:val="22"/>
          <w:lang w:eastAsia="ja-JP"/>
        </w:rPr>
        <w:t>9</w:t>
      </w:r>
      <w:r w:rsidRPr="00B43334">
        <w:rPr>
          <w:rFonts w:eastAsia="ＭＳ 明朝" w:hint="eastAsia"/>
          <w:b/>
          <w:noProof w:val="0"/>
          <w:kern w:val="2"/>
          <w:sz w:val="22"/>
          <w:szCs w:val="22"/>
          <w:lang w:eastAsia="ja-JP"/>
        </w:rPr>
        <w:t xml:space="preserve">: Beam sweeping should be supported for periodic, semi-persistent and aperiodic manner. Detailed design should be further discussed, e.g., CSI feedback design, CSI </w:t>
      </w:r>
      <w:r w:rsidR="00B43334" w:rsidRPr="00B43334">
        <w:rPr>
          <w:rFonts w:eastAsia="ＭＳ 明朝" w:hint="eastAsia"/>
          <w:b/>
          <w:noProof w:val="0"/>
          <w:kern w:val="2"/>
          <w:sz w:val="22"/>
          <w:szCs w:val="22"/>
          <w:lang w:eastAsia="ja-JP"/>
        </w:rPr>
        <w:t>framework</w:t>
      </w:r>
      <w:r w:rsidRPr="00B43334">
        <w:rPr>
          <w:rFonts w:eastAsia="ＭＳ 明朝" w:hint="eastAsia"/>
          <w:b/>
          <w:noProof w:val="0"/>
          <w:kern w:val="2"/>
          <w:sz w:val="22"/>
          <w:szCs w:val="22"/>
          <w:lang w:eastAsia="ja-JP"/>
        </w:rPr>
        <w:t xml:space="preserve"> design, etc.</w:t>
      </w:r>
    </w:p>
    <w:p w14:paraId="45EEDD1F" w14:textId="77777777" w:rsidR="007542F6" w:rsidRPr="00B43334" w:rsidRDefault="007542F6" w:rsidP="007542F6">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Finally, beam sweeping has similar functionality as class B CSI feedback mechanism, which was supported for Rel. 13 LTE. We need to study how we distinguish these two mechanisms and how we specify. </w:t>
      </w:r>
    </w:p>
    <w:p w14:paraId="77A5D2BD" w14:textId="23EC5851" w:rsidR="007542F6" w:rsidRPr="00B43334" w:rsidRDefault="007542F6" w:rsidP="00C360AD">
      <w:pPr>
        <w:spacing w:before="120" w:after="120"/>
        <w:jc w:val="both"/>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w:t>
      </w:r>
      <w:r w:rsidR="00B43334" w:rsidRPr="00B43334">
        <w:rPr>
          <w:rFonts w:eastAsia="ＭＳ 明朝" w:hint="eastAsia"/>
          <w:b/>
          <w:noProof w:val="0"/>
          <w:kern w:val="2"/>
          <w:sz w:val="22"/>
          <w:szCs w:val="22"/>
          <w:lang w:eastAsia="ja-JP"/>
        </w:rPr>
        <w:t>10</w:t>
      </w:r>
      <w:r w:rsidRPr="00B43334">
        <w:rPr>
          <w:rFonts w:eastAsia="ＭＳ 明朝" w:hint="eastAsia"/>
          <w:b/>
          <w:noProof w:val="0"/>
          <w:kern w:val="2"/>
          <w:sz w:val="22"/>
          <w:szCs w:val="22"/>
          <w:lang w:eastAsia="ja-JP"/>
        </w:rPr>
        <w:t xml:space="preserve">: Function split between beam sweeping and CRI based CSI feedback should be clarified. </w:t>
      </w:r>
    </w:p>
    <w:p w14:paraId="630BEE0D" w14:textId="1F7B64A2" w:rsidR="0031306A" w:rsidRPr="00B43334" w:rsidRDefault="0031306A" w:rsidP="003A5F17">
      <w:pPr>
        <w:spacing w:before="240" w:after="60"/>
        <w:jc w:val="both"/>
        <w:outlineLvl w:val="1"/>
        <w:rPr>
          <w:rFonts w:ascii="Arial" w:eastAsia="ＭＳ 明朝" w:hAnsi="Arial" w:cs="Arial"/>
          <w:b/>
          <w:noProof w:val="0"/>
          <w:kern w:val="2"/>
          <w:sz w:val="22"/>
          <w:szCs w:val="22"/>
          <w:lang w:eastAsia="ja-JP"/>
        </w:rPr>
      </w:pPr>
      <w:r w:rsidRPr="00B43334">
        <w:rPr>
          <w:rFonts w:ascii="Arial" w:eastAsia="ＭＳ 明朝" w:hAnsi="Arial" w:cs="Arial"/>
          <w:b/>
          <w:noProof w:val="0"/>
          <w:kern w:val="2"/>
          <w:sz w:val="22"/>
          <w:szCs w:val="22"/>
          <w:lang w:eastAsia="ja-JP"/>
        </w:rPr>
        <w:t>2.</w:t>
      </w:r>
      <w:r w:rsidR="00457D5C" w:rsidRPr="00B43334">
        <w:rPr>
          <w:rFonts w:ascii="Arial" w:eastAsia="ＭＳ 明朝" w:hAnsi="Arial" w:cs="Arial" w:hint="eastAsia"/>
          <w:b/>
          <w:noProof w:val="0"/>
          <w:kern w:val="2"/>
          <w:sz w:val="22"/>
          <w:szCs w:val="22"/>
          <w:lang w:eastAsia="ja-JP"/>
        </w:rPr>
        <w:t>7</w:t>
      </w:r>
      <w:r w:rsidRPr="00B43334">
        <w:rPr>
          <w:rFonts w:ascii="Arial" w:eastAsia="ＭＳ 明朝" w:hAnsi="Arial" w:cs="Arial"/>
          <w:b/>
          <w:noProof w:val="0"/>
          <w:kern w:val="2"/>
          <w:sz w:val="22"/>
          <w:szCs w:val="22"/>
          <w:lang w:eastAsia="ja-JP"/>
        </w:rPr>
        <w:t xml:space="preserve"> </w:t>
      </w:r>
      <w:r w:rsidR="00C360AD" w:rsidRPr="00B43334">
        <w:rPr>
          <w:rFonts w:ascii="Arial" w:eastAsia="ＭＳ 明朝" w:hAnsi="Arial" w:cs="Arial" w:hint="eastAsia"/>
          <w:b/>
          <w:noProof w:val="0"/>
          <w:kern w:val="2"/>
          <w:sz w:val="22"/>
          <w:szCs w:val="22"/>
          <w:lang w:eastAsia="ja-JP"/>
        </w:rPr>
        <w:t>Design of beam selection</w:t>
      </w:r>
      <w:r w:rsidRPr="00B43334">
        <w:rPr>
          <w:rFonts w:ascii="Arial" w:eastAsia="ＭＳ 明朝" w:hAnsi="Arial" w:cs="Arial" w:hint="eastAsia"/>
          <w:b/>
          <w:noProof w:val="0"/>
          <w:kern w:val="2"/>
          <w:sz w:val="22"/>
          <w:szCs w:val="22"/>
          <w:lang w:eastAsia="ja-JP"/>
        </w:rPr>
        <w:t xml:space="preserve"> </w:t>
      </w:r>
    </w:p>
    <w:p w14:paraId="64CA187F" w14:textId="327B0246" w:rsidR="003A5F17" w:rsidRPr="00B43334" w:rsidRDefault="003A5F17" w:rsidP="003A5F17">
      <w:pPr>
        <w:spacing w:before="120" w:after="60"/>
        <w:jc w:val="both"/>
        <w:rPr>
          <w:rFonts w:eastAsia="ＭＳ 明朝"/>
          <w:noProof w:val="0"/>
          <w:kern w:val="2"/>
          <w:sz w:val="22"/>
          <w:szCs w:val="22"/>
          <w:lang w:eastAsia="ja-JP"/>
        </w:rPr>
      </w:pPr>
      <w:r w:rsidRPr="00B43334">
        <w:rPr>
          <w:rFonts w:eastAsia="ＭＳ 明朝" w:hint="eastAsia"/>
          <w:noProof w:val="0"/>
          <w:kern w:val="2"/>
          <w:sz w:val="22"/>
          <w:szCs w:val="22"/>
          <w:lang w:eastAsia="ja-JP"/>
        </w:rPr>
        <w:t xml:space="preserve">Beam selection is one of the most important features for </w:t>
      </w:r>
      <w:r w:rsidR="0051250F" w:rsidRPr="00B43334">
        <w:rPr>
          <w:rFonts w:eastAsia="ＭＳ 明朝" w:hint="eastAsia"/>
          <w:noProof w:val="0"/>
          <w:kern w:val="2"/>
          <w:sz w:val="22"/>
          <w:szCs w:val="22"/>
          <w:lang w:eastAsia="ja-JP"/>
        </w:rPr>
        <w:t>CSI acquisition</w:t>
      </w:r>
      <w:r w:rsidRPr="00B43334">
        <w:rPr>
          <w:rFonts w:eastAsia="ＭＳ 明朝" w:hint="eastAsia"/>
          <w:noProof w:val="0"/>
          <w:kern w:val="2"/>
          <w:sz w:val="22"/>
          <w:szCs w:val="22"/>
          <w:lang w:eastAsia="ja-JP"/>
        </w:rPr>
        <w:t>. It has been agreed that NR supports CRI feedback for CSI acquisition. In addition, t</w:t>
      </w:r>
      <w:r w:rsidRPr="00B43334">
        <w:rPr>
          <w:rFonts w:eastAsia="ＭＳ 明朝"/>
          <w:noProof w:val="0"/>
          <w:kern w:val="2"/>
          <w:sz w:val="22"/>
          <w:szCs w:val="22"/>
          <w:lang w:eastAsia="ja-JP"/>
        </w:rPr>
        <w:t xml:space="preserve">here are </w:t>
      </w:r>
      <w:r w:rsidRPr="00B43334">
        <w:rPr>
          <w:rFonts w:eastAsia="ＭＳ 明朝" w:hint="eastAsia"/>
          <w:noProof w:val="0"/>
          <w:kern w:val="2"/>
          <w:sz w:val="22"/>
          <w:szCs w:val="22"/>
          <w:lang w:eastAsia="ja-JP"/>
        </w:rPr>
        <w:t xml:space="preserve">some other </w:t>
      </w:r>
      <w:r w:rsidRPr="00B43334">
        <w:rPr>
          <w:rFonts w:eastAsia="ＭＳ 明朝"/>
          <w:noProof w:val="0"/>
          <w:kern w:val="2"/>
          <w:sz w:val="22"/>
          <w:szCs w:val="22"/>
          <w:lang w:eastAsia="ja-JP"/>
        </w:rPr>
        <w:t xml:space="preserve">approaches for beam selection </w:t>
      </w:r>
      <w:r w:rsidRPr="00B43334">
        <w:rPr>
          <w:rFonts w:eastAsia="ＭＳ 明朝" w:hint="eastAsia"/>
          <w:noProof w:val="0"/>
          <w:kern w:val="2"/>
          <w:sz w:val="22"/>
          <w:szCs w:val="22"/>
          <w:lang w:eastAsia="ja-JP"/>
        </w:rPr>
        <w:t>such as a</w:t>
      </w:r>
      <w:r w:rsidRPr="00B43334">
        <w:rPr>
          <w:rFonts w:eastAsia="ＭＳ 明朝"/>
          <w:noProof w:val="0"/>
          <w:kern w:val="2"/>
          <w:sz w:val="22"/>
          <w:szCs w:val="22"/>
          <w:lang w:eastAsia="ja-JP"/>
        </w:rPr>
        <w:t xml:space="preserve">ntenna port (AP) selection </w:t>
      </w:r>
      <w:r w:rsidRPr="00B43334">
        <w:rPr>
          <w:rFonts w:eastAsia="ＭＳ 明朝" w:hint="eastAsia"/>
          <w:noProof w:val="0"/>
          <w:kern w:val="2"/>
          <w:sz w:val="22"/>
          <w:szCs w:val="22"/>
          <w:lang w:eastAsia="ja-JP"/>
        </w:rPr>
        <w:t xml:space="preserve">with or without </w:t>
      </w:r>
      <w:r w:rsidR="0051250F" w:rsidRPr="00B43334">
        <w:rPr>
          <w:rFonts w:eastAsia="ＭＳ 明朝"/>
          <w:noProof w:val="0"/>
          <w:kern w:val="2"/>
          <w:sz w:val="22"/>
          <w:szCs w:val="22"/>
          <w:lang w:eastAsia="ja-JP"/>
        </w:rPr>
        <w:t>antenna</w:t>
      </w:r>
      <w:r w:rsidR="0051250F" w:rsidRPr="00B43334">
        <w:rPr>
          <w:rFonts w:eastAsia="ＭＳ 明朝" w:hint="eastAsia"/>
          <w:noProof w:val="0"/>
          <w:kern w:val="2"/>
          <w:sz w:val="22"/>
          <w:szCs w:val="22"/>
          <w:lang w:eastAsia="ja-JP"/>
        </w:rPr>
        <w:t xml:space="preserve"> selection </w:t>
      </w:r>
      <w:r w:rsidRPr="00B43334">
        <w:rPr>
          <w:rFonts w:eastAsia="ＭＳ 明朝" w:hint="eastAsia"/>
          <w:noProof w:val="0"/>
          <w:kern w:val="2"/>
          <w:sz w:val="22"/>
          <w:szCs w:val="22"/>
          <w:lang w:eastAsia="ja-JP"/>
        </w:rPr>
        <w:t xml:space="preserve">codebook. Comparing these mechanisms, we prefer CRI based beam selection due to its simplicity and flexibility. </w:t>
      </w:r>
      <w:r w:rsidR="0051250F" w:rsidRPr="00B43334">
        <w:rPr>
          <w:rFonts w:eastAsia="ＭＳ 明朝" w:hint="eastAsia"/>
          <w:noProof w:val="0"/>
          <w:kern w:val="2"/>
          <w:sz w:val="22"/>
          <w:szCs w:val="22"/>
          <w:lang w:eastAsia="ja-JP"/>
        </w:rPr>
        <w:t xml:space="preserve">The </w:t>
      </w:r>
      <w:r w:rsidRPr="00B43334">
        <w:rPr>
          <w:rFonts w:eastAsia="ＭＳ 明朝" w:hint="eastAsia"/>
          <w:noProof w:val="0"/>
          <w:kern w:val="2"/>
          <w:sz w:val="22"/>
          <w:szCs w:val="22"/>
          <w:lang w:eastAsia="ja-JP"/>
        </w:rPr>
        <w:t xml:space="preserve">CRI-based scheme is flexibly applied for the beam selection with different number of APs, e.g., beam selection </w:t>
      </w:r>
      <w:r w:rsidR="0051250F" w:rsidRPr="00B43334">
        <w:rPr>
          <w:rFonts w:eastAsia="ＭＳ 明朝" w:hint="eastAsia"/>
          <w:noProof w:val="0"/>
          <w:kern w:val="2"/>
          <w:sz w:val="22"/>
          <w:szCs w:val="22"/>
          <w:lang w:eastAsia="ja-JP"/>
        </w:rPr>
        <w:t>from</w:t>
      </w:r>
      <w:r w:rsidRPr="00B43334">
        <w:rPr>
          <w:rFonts w:eastAsia="ＭＳ 明朝" w:hint="eastAsia"/>
          <w:noProof w:val="0"/>
          <w:kern w:val="2"/>
          <w:sz w:val="22"/>
          <w:szCs w:val="22"/>
          <w:lang w:eastAsia="ja-JP"/>
        </w:rPr>
        <w:t xml:space="preserve"> 1-port CSI-RS and </w:t>
      </w:r>
      <w:r w:rsidR="0051250F" w:rsidRPr="00B43334">
        <w:rPr>
          <w:rFonts w:eastAsia="ＭＳ 明朝" w:hint="eastAsia"/>
          <w:noProof w:val="0"/>
          <w:kern w:val="2"/>
          <w:sz w:val="22"/>
          <w:szCs w:val="22"/>
          <w:lang w:eastAsia="ja-JP"/>
        </w:rPr>
        <w:t xml:space="preserve">two </w:t>
      </w:r>
      <w:r w:rsidRPr="00B43334">
        <w:rPr>
          <w:rFonts w:eastAsia="ＭＳ 明朝" w:hint="eastAsia"/>
          <w:noProof w:val="0"/>
          <w:kern w:val="2"/>
          <w:sz w:val="22"/>
          <w:szCs w:val="22"/>
          <w:lang w:eastAsia="ja-JP"/>
        </w:rPr>
        <w:t>2-port CSI-RS</w:t>
      </w:r>
      <w:r w:rsidR="0051250F" w:rsidRPr="00B43334">
        <w:rPr>
          <w:rFonts w:eastAsia="ＭＳ 明朝" w:hint="eastAsia"/>
          <w:noProof w:val="0"/>
          <w:kern w:val="2"/>
          <w:sz w:val="22"/>
          <w:szCs w:val="22"/>
          <w:lang w:eastAsia="ja-JP"/>
        </w:rPr>
        <w:t xml:space="preserve"> as shown in Fig. 4</w:t>
      </w:r>
      <w:r w:rsidRPr="00B43334">
        <w:rPr>
          <w:rFonts w:eastAsia="ＭＳ 明朝" w:hint="eastAsia"/>
          <w:noProof w:val="0"/>
          <w:kern w:val="2"/>
          <w:sz w:val="22"/>
          <w:szCs w:val="22"/>
          <w:lang w:eastAsia="ja-JP"/>
        </w:rPr>
        <w:t xml:space="preserve">. </w:t>
      </w:r>
      <w:r w:rsidR="0051250F" w:rsidRPr="00B43334">
        <w:rPr>
          <w:rFonts w:eastAsia="ＭＳ 明朝" w:hint="eastAsia"/>
          <w:noProof w:val="0"/>
          <w:kern w:val="2"/>
          <w:sz w:val="22"/>
          <w:szCs w:val="22"/>
          <w:lang w:eastAsia="ja-JP"/>
        </w:rPr>
        <w:t>If we need to handle this situation with AP selection-based scheme, we need to consider about CSI-RS with total number of APs of 5 and antenna selection codebook for 5-port CSI-RS, in which 5 ports are grouped into 1, 2 and 2 ports. We think it is very complicated to be specified and to be avoided. In this sense, beam selection mechanisms other than CRI-based scheme should be introduced only when it can</w:t>
      </w:r>
      <w:r w:rsidR="0051250F" w:rsidRPr="00B43334">
        <w:rPr>
          <w:rFonts w:eastAsia="ＭＳ 明朝"/>
          <w:noProof w:val="0"/>
          <w:kern w:val="2"/>
          <w:sz w:val="22"/>
          <w:szCs w:val="22"/>
          <w:lang w:eastAsia="ja-JP"/>
        </w:rPr>
        <w:t>’</w:t>
      </w:r>
      <w:r w:rsidR="0051250F" w:rsidRPr="00B43334">
        <w:rPr>
          <w:rFonts w:eastAsia="ＭＳ 明朝" w:hint="eastAsia"/>
          <w:noProof w:val="0"/>
          <w:kern w:val="2"/>
          <w:sz w:val="22"/>
          <w:szCs w:val="22"/>
          <w:lang w:eastAsia="ja-JP"/>
        </w:rPr>
        <w:t>t efficiently covered by CRI-based mechanisms.</w:t>
      </w:r>
    </w:p>
    <w:p w14:paraId="5BB84C27" w14:textId="6B63C1E4" w:rsidR="0031306A" w:rsidRPr="00B43334" w:rsidRDefault="0051250F" w:rsidP="003A5F17">
      <w:pPr>
        <w:spacing w:before="120" w:after="60"/>
        <w:jc w:val="both"/>
        <w:rPr>
          <w:rFonts w:eastAsia="ＭＳ 明朝"/>
          <w:b/>
          <w:noProof w:val="0"/>
          <w:kern w:val="2"/>
          <w:sz w:val="22"/>
          <w:szCs w:val="22"/>
          <w:lang w:eastAsia="ja-JP"/>
        </w:rPr>
      </w:pPr>
      <w:r w:rsidRPr="00B43334">
        <w:rPr>
          <w:rFonts w:eastAsia="ＭＳ 明朝" w:hint="eastAsia"/>
          <w:b/>
          <w:noProof w:val="0"/>
          <w:kern w:val="2"/>
          <w:sz w:val="22"/>
          <w:szCs w:val="22"/>
          <w:lang w:eastAsia="ja-JP"/>
        </w:rPr>
        <w:t xml:space="preserve">Proposal </w:t>
      </w:r>
      <w:r w:rsidR="00B43334" w:rsidRPr="00B43334">
        <w:rPr>
          <w:rFonts w:eastAsia="ＭＳ 明朝" w:hint="eastAsia"/>
          <w:b/>
          <w:noProof w:val="0"/>
          <w:kern w:val="2"/>
          <w:sz w:val="22"/>
          <w:szCs w:val="22"/>
          <w:lang w:eastAsia="ja-JP"/>
        </w:rPr>
        <w:t>11</w:t>
      </w:r>
      <w:r w:rsidRPr="00B43334">
        <w:rPr>
          <w:rFonts w:eastAsia="ＭＳ 明朝" w:hint="eastAsia"/>
          <w:b/>
          <w:noProof w:val="0"/>
          <w:kern w:val="2"/>
          <w:sz w:val="22"/>
          <w:szCs w:val="22"/>
          <w:lang w:eastAsia="ja-JP"/>
        </w:rPr>
        <w:t>: Beam selection should be achieved by CRI-based mechanisms. Other schemes can be introduced only when we find some cases which can</w:t>
      </w:r>
      <w:r w:rsidRPr="00B43334">
        <w:rPr>
          <w:rFonts w:eastAsia="ＭＳ 明朝"/>
          <w:b/>
          <w:noProof w:val="0"/>
          <w:kern w:val="2"/>
          <w:sz w:val="22"/>
          <w:szCs w:val="22"/>
          <w:lang w:eastAsia="ja-JP"/>
        </w:rPr>
        <w:t>’</w:t>
      </w:r>
      <w:r w:rsidRPr="00B43334">
        <w:rPr>
          <w:rFonts w:eastAsia="ＭＳ 明朝" w:hint="eastAsia"/>
          <w:b/>
          <w:noProof w:val="0"/>
          <w:kern w:val="2"/>
          <w:sz w:val="22"/>
          <w:szCs w:val="22"/>
          <w:lang w:eastAsia="ja-JP"/>
        </w:rPr>
        <w:t>t be efficiently covered by CRI-based mechanisms.</w:t>
      </w:r>
    </w:p>
    <w:p w14:paraId="054D7036" w14:textId="34A8401E" w:rsidR="0051250F" w:rsidRPr="00B43334" w:rsidRDefault="0051250F" w:rsidP="0051250F">
      <w:pPr>
        <w:spacing w:before="120" w:after="60"/>
        <w:jc w:val="center"/>
        <w:rPr>
          <w:rFonts w:eastAsia="ＭＳ 明朝"/>
          <w:noProof w:val="0"/>
          <w:kern w:val="2"/>
          <w:sz w:val="22"/>
          <w:szCs w:val="22"/>
          <w:lang w:eastAsia="ja-JP"/>
        </w:rPr>
      </w:pPr>
      <w:r w:rsidRPr="00B43334">
        <w:rPr>
          <w:rFonts w:hint="eastAsia"/>
          <w:lang w:eastAsia="ja-JP"/>
        </w:rPr>
        <w:lastRenderedPageBreak/>
        <w:drawing>
          <wp:inline distT="0" distB="0" distL="0" distR="0" wp14:anchorId="039D42AC" wp14:editId="06F54049">
            <wp:extent cx="1821731" cy="14600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19104" cy="1457954"/>
                    </a:xfrm>
                    <a:prstGeom prst="rect">
                      <a:avLst/>
                    </a:prstGeom>
                    <a:noFill/>
                    <a:ln>
                      <a:noFill/>
                    </a:ln>
                  </pic:spPr>
                </pic:pic>
              </a:graphicData>
            </a:graphic>
          </wp:inline>
        </w:drawing>
      </w:r>
    </w:p>
    <w:p w14:paraId="6EDB02EB" w14:textId="7963D0C8" w:rsidR="0031306A" w:rsidRPr="00B43334" w:rsidRDefault="0051250F" w:rsidP="0051250F">
      <w:pPr>
        <w:spacing w:before="120" w:after="60"/>
        <w:jc w:val="center"/>
        <w:rPr>
          <w:rFonts w:eastAsia="ＭＳ 明朝"/>
          <w:noProof w:val="0"/>
          <w:kern w:val="2"/>
          <w:sz w:val="22"/>
          <w:szCs w:val="22"/>
          <w:lang w:eastAsia="ja-JP"/>
        </w:rPr>
      </w:pPr>
      <w:r w:rsidRPr="00B43334">
        <w:rPr>
          <w:rFonts w:eastAsia="ＭＳ 明朝" w:hint="eastAsia"/>
          <w:noProof w:val="0"/>
          <w:kern w:val="2"/>
          <w:sz w:val="22"/>
          <w:szCs w:val="22"/>
          <w:lang w:eastAsia="ja-JP"/>
        </w:rPr>
        <w:t>Fig. 4 Beam selection with different number of antenna ports per beam</w:t>
      </w:r>
    </w:p>
    <w:p w14:paraId="1E5AF0B6" w14:textId="77777777" w:rsidR="0041628A" w:rsidRPr="00B43334" w:rsidRDefault="0041628A" w:rsidP="00D16DA0">
      <w:pPr>
        <w:pStyle w:val="Heading1"/>
        <w:ind w:left="432" w:hanging="432"/>
        <w:rPr>
          <w:b/>
          <w:sz w:val="24"/>
          <w:szCs w:val="22"/>
        </w:rPr>
      </w:pPr>
      <w:r w:rsidRPr="00B43334">
        <w:rPr>
          <w:rFonts w:hint="eastAsia"/>
          <w:b/>
          <w:sz w:val="24"/>
          <w:szCs w:val="22"/>
        </w:rPr>
        <w:t>Summary</w:t>
      </w:r>
    </w:p>
    <w:p w14:paraId="21D1428C" w14:textId="5AA56AEE" w:rsidR="00C44F8A" w:rsidRPr="00B43334" w:rsidRDefault="00E656F8" w:rsidP="00DA4B2F">
      <w:pPr>
        <w:spacing w:after="120"/>
        <w:jc w:val="both"/>
        <w:rPr>
          <w:rFonts w:eastAsia="ＭＳ 明朝"/>
          <w:noProof w:val="0"/>
          <w:kern w:val="2"/>
          <w:sz w:val="22"/>
          <w:szCs w:val="22"/>
          <w:lang w:eastAsia="ja-JP"/>
        </w:rPr>
      </w:pPr>
      <w:r w:rsidRPr="00B43334">
        <w:rPr>
          <w:rFonts w:hint="eastAsia"/>
          <w:sz w:val="22"/>
          <w:szCs w:val="22"/>
          <w:lang w:eastAsia="ja-JP"/>
        </w:rPr>
        <w:t xml:space="preserve">In this contribution, </w:t>
      </w:r>
      <w:r w:rsidR="00DA2218" w:rsidRPr="00B43334">
        <w:rPr>
          <w:rFonts w:eastAsia="SimSun" w:hint="eastAsia"/>
          <w:noProof w:val="0"/>
          <w:kern w:val="2"/>
          <w:sz w:val="22"/>
          <w:szCs w:val="22"/>
          <w:lang w:eastAsia="zh-CN"/>
        </w:rPr>
        <w:t xml:space="preserve">we </w:t>
      </w:r>
      <w:r w:rsidR="00DA2218" w:rsidRPr="00B43334">
        <w:rPr>
          <w:rFonts w:eastAsiaTheme="minorEastAsia" w:hint="eastAsia"/>
          <w:noProof w:val="0"/>
          <w:kern w:val="2"/>
          <w:sz w:val="22"/>
          <w:szCs w:val="22"/>
          <w:lang w:eastAsia="ja-JP"/>
        </w:rPr>
        <w:t xml:space="preserve">presented general views on </w:t>
      </w:r>
      <w:r w:rsidR="00FD6314" w:rsidRPr="00B43334">
        <w:rPr>
          <w:rFonts w:eastAsiaTheme="minorEastAsia" w:hint="eastAsia"/>
          <w:noProof w:val="0"/>
          <w:kern w:val="2"/>
          <w:sz w:val="22"/>
          <w:szCs w:val="22"/>
          <w:lang w:eastAsia="ja-JP"/>
        </w:rPr>
        <w:t>CSI acquisition schemes for downlink beam management</w:t>
      </w:r>
      <w:r w:rsidR="00DA2218" w:rsidRPr="00B43334">
        <w:rPr>
          <w:rFonts w:eastAsia="SimSun" w:hint="eastAsia"/>
          <w:noProof w:val="0"/>
          <w:kern w:val="2"/>
          <w:sz w:val="22"/>
          <w:szCs w:val="22"/>
          <w:lang w:eastAsia="zh-CN"/>
        </w:rPr>
        <w:t>.</w:t>
      </w:r>
      <w:r w:rsidR="00E634AF" w:rsidRPr="00B43334">
        <w:rPr>
          <w:rFonts w:eastAsiaTheme="minorEastAsia" w:hint="eastAsia"/>
          <w:noProof w:val="0"/>
          <w:kern w:val="2"/>
          <w:sz w:val="22"/>
          <w:szCs w:val="22"/>
          <w:lang w:eastAsia="ja-JP"/>
        </w:rPr>
        <w:t xml:space="preserve"> </w:t>
      </w:r>
      <w:r w:rsidR="00C07F8E" w:rsidRPr="00B43334">
        <w:rPr>
          <w:rFonts w:eastAsia="SimSun"/>
          <w:noProof w:val="0"/>
          <w:kern w:val="2"/>
          <w:sz w:val="22"/>
          <w:szCs w:val="22"/>
          <w:lang w:eastAsia="zh-CN"/>
        </w:rPr>
        <w:t xml:space="preserve">Based on </w:t>
      </w:r>
      <w:r w:rsidR="00C07F8E" w:rsidRPr="00B43334">
        <w:rPr>
          <w:rFonts w:eastAsia="ＭＳ 明朝" w:hint="eastAsia"/>
          <w:noProof w:val="0"/>
          <w:kern w:val="2"/>
          <w:sz w:val="22"/>
          <w:szCs w:val="22"/>
          <w:lang w:eastAsia="ja-JP"/>
        </w:rPr>
        <w:t>the discussion</w:t>
      </w:r>
      <w:r w:rsidR="00C07F8E" w:rsidRPr="00B43334">
        <w:rPr>
          <w:rFonts w:eastAsia="SimSun"/>
          <w:noProof w:val="0"/>
          <w:kern w:val="2"/>
          <w:sz w:val="22"/>
          <w:szCs w:val="22"/>
          <w:lang w:eastAsia="zh-CN"/>
        </w:rPr>
        <w:t xml:space="preserve">, we made the following </w:t>
      </w:r>
      <w:r w:rsidR="00C07F8E" w:rsidRPr="00B43334">
        <w:rPr>
          <w:rFonts w:eastAsia="ＭＳ 明朝" w:hint="eastAsia"/>
          <w:noProof w:val="0"/>
          <w:kern w:val="2"/>
          <w:sz w:val="22"/>
          <w:szCs w:val="22"/>
          <w:lang w:eastAsia="ja-JP"/>
        </w:rPr>
        <w:t>proposals.</w:t>
      </w:r>
    </w:p>
    <w:p w14:paraId="792171B1" w14:textId="7A649108" w:rsidR="002267C6" w:rsidRPr="00B43334" w:rsidRDefault="00B43334" w:rsidP="00B43334">
      <w:pPr>
        <w:spacing w:before="120"/>
        <w:rPr>
          <w:rFonts w:eastAsia="ＭＳ 明朝"/>
          <w:noProof w:val="0"/>
          <w:kern w:val="2"/>
          <w:sz w:val="22"/>
          <w:szCs w:val="22"/>
          <w:lang w:eastAsia="ja-JP"/>
        </w:rPr>
      </w:pPr>
      <w:r w:rsidRPr="00B43334">
        <w:rPr>
          <w:rFonts w:eastAsia="ＭＳ 明朝" w:hint="eastAsia"/>
          <w:b/>
          <w:noProof w:val="0"/>
          <w:kern w:val="2"/>
          <w:sz w:val="22"/>
          <w:szCs w:val="22"/>
          <w:lang w:eastAsia="ja-JP"/>
        </w:rPr>
        <w:t>Proposal 1: RAN1 should strive to have common mechanism for beam management and CSI acquisition.</w:t>
      </w:r>
    </w:p>
    <w:p w14:paraId="4E272242" w14:textId="77777777" w:rsidR="00B43334" w:rsidRPr="00B43334" w:rsidRDefault="00B43334" w:rsidP="00B43334">
      <w:pPr>
        <w:spacing w:before="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2: A single DCI bit is utilized to activate aperiodic CSI reporting.</w:t>
      </w:r>
    </w:p>
    <w:p w14:paraId="4E5A15B8" w14:textId="77777777" w:rsidR="00B43334" w:rsidRPr="00B43334" w:rsidRDefault="00B43334" w:rsidP="00B43334">
      <w:pPr>
        <w:spacing w:before="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3: The DCI bit for aperiodic CSI reporting is reused for triggering aperiodic CSI-RS.</w:t>
      </w:r>
    </w:p>
    <w:p w14:paraId="5CF02DE1" w14:textId="71000237" w:rsidR="002267C6" w:rsidRPr="00B43334" w:rsidRDefault="00B43334" w:rsidP="00B43334">
      <w:pPr>
        <w:spacing w:before="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4: Triggering mechanism in Fig. 1 should be introduced for the combination of semi-persistent CSI-RS and aperiodic CSI reporting.</w:t>
      </w:r>
    </w:p>
    <w:p w14:paraId="2861F809" w14:textId="54669601" w:rsidR="00B43334" w:rsidRPr="00B43334" w:rsidRDefault="00B43334" w:rsidP="00B43334">
      <w:pPr>
        <w:spacing w:before="120"/>
        <w:rPr>
          <w:rFonts w:eastAsiaTheme="minorEastAsia"/>
          <w:b/>
          <w:noProof w:val="0"/>
          <w:kern w:val="2"/>
          <w:sz w:val="22"/>
          <w:szCs w:val="22"/>
          <w:lang w:eastAsia="ja-JP"/>
        </w:rPr>
      </w:pPr>
      <w:r w:rsidRPr="00B43334">
        <w:rPr>
          <w:rFonts w:eastAsiaTheme="minorEastAsia" w:hint="eastAsia"/>
          <w:b/>
          <w:noProof w:val="0"/>
          <w:kern w:val="2"/>
          <w:sz w:val="22"/>
          <w:szCs w:val="22"/>
          <w:lang w:eastAsia="ja-JP"/>
        </w:rPr>
        <w:t>Proposal 5: MAC CE is used for triggering semi-persistent CSI reporting.</w:t>
      </w:r>
    </w:p>
    <w:p w14:paraId="7E957788" w14:textId="69085070" w:rsidR="00B43334" w:rsidRPr="00B43334" w:rsidRDefault="00B43334" w:rsidP="00B43334">
      <w:pPr>
        <w:spacing w:before="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6: DM-RS should be also utilized for CSI acquisition, i.e., channel and interference measurement.</w:t>
      </w:r>
    </w:p>
    <w:p w14:paraId="7F02CD33" w14:textId="7C18B86B" w:rsidR="00B43334" w:rsidRPr="00B43334" w:rsidRDefault="00B43334" w:rsidP="00B43334">
      <w:pPr>
        <w:spacing w:before="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7: NZP CSI-RS and DM-RS should be supported for interference measurement resource (IMR).</w:t>
      </w:r>
    </w:p>
    <w:p w14:paraId="5B67DF46" w14:textId="4CD35DFF" w:rsidR="00B43334" w:rsidRPr="00B43334" w:rsidRDefault="00B43334" w:rsidP="00B43334">
      <w:pPr>
        <w:spacing w:before="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8: ZP CSI-RS for rate matching should be dynamically triggered, e.g., semi-persistent and aperiodic ZP CSI-RS.</w:t>
      </w:r>
    </w:p>
    <w:p w14:paraId="6E4D3D57" w14:textId="7DC23366" w:rsidR="00B43334" w:rsidRPr="00B43334" w:rsidRDefault="00B43334" w:rsidP="00B43334">
      <w:pPr>
        <w:spacing w:before="120"/>
        <w:jc w:val="both"/>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9: Beam sweeping should be supported for periodic, semi-persistent and aperiodic manner. Detailed design should be further discussed, e.g., CSI feedback design, CSI framework design, etc.</w:t>
      </w:r>
    </w:p>
    <w:p w14:paraId="63C9D38E" w14:textId="70C54D7C" w:rsidR="00B43334" w:rsidRPr="00B43334" w:rsidRDefault="00B43334" w:rsidP="00B43334">
      <w:pPr>
        <w:spacing w:before="120"/>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10: Function split between beam sweeping and CRI based CSI feedback should be clarified.</w:t>
      </w:r>
    </w:p>
    <w:p w14:paraId="2173D465" w14:textId="0913392D" w:rsidR="00B43334" w:rsidRPr="00B43334" w:rsidRDefault="00B43334" w:rsidP="00B43334">
      <w:pPr>
        <w:spacing w:before="120"/>
        <w:jc w:val="both"/>
        <w:rPr>
          <w:rFonts w:eastAsia="ＭＳ 明朝"/>
          <w:b/>
          <w:noProof w:val="0"/>
          <w:kern w:val="2"/>
          <w:sz w:val="22"/>
          <w:szCs w:val="22"/>
          <w:lang w:eastAsia="ja-JP"/>
        </w:rPr>
      </w:pPr>
      <w:r w:rsidRPr="00B43334">
        <w:rPr>
          <w:rFonts w:eastAsia="ＭＳ 明朝" w:hint="eastAsia"/>
          <w:b/>
          <w:noProof w:val="0"/>
          <w:kern w:val="2"/>
          <w:sz w:val="22"/>
          <w:szCs w:val="22"/>
          <w:lang w:eastAsia="ja-JP"/>
        </w:rPr>
        <w:t>Proposal 11: Beam selection should be achieved by CRI-based mechanisms. Other schemes can be introduced only when we find some cases which can</w:t>
      </w:r>
      <w:r w:rsidRPr="00B43334">
        <w:rPr>
          <w:rFonts w:eastAsia="ＭＳ 明朝"/>
          <w:b/>
          <w:noProof w:val="0"/>
          <w:kern w:val="2"/>
          <w:sz w:val="22"/>
          <w:szCs w:val="22"/>
          <w:lang w:eastAsia="ja-JP"/>
        </w:rPr>
        <w:t>’</w:t>
      </w:r>
      <w:r w:rsidRPr="00B43334">
        <w:rPr>
          <w:rFonts w:eastAsia="ＭＳ 明朝" w:hint="eastAsia"/>
          <w:b/>
          <w:noProof w:val="0"/>
          <w:kern w:val="2"/>
          <w:sz w:val="22"/>
          <w:szCs w:val="22"/>
          <w:lang w:eastAsia="ja-JP"/>
        </w:rPr>
        <w:t>t be efficiently covered by CRI-based mechanisms.</w:t>
      </w:r>
    </w:p>
    <w:p w14:paraId="5FC6ECD0" w14:textId="12A84873" w:rsidR="0041628A" w:rsidRPr="00B43334" w:rsidRDefault="0041628A" w:rsidP="00C44F8A">
      <w:pPr>
        <w:pStyle w:val="Heading1"/>
        <w:numPr>
          <w:ilvl w:val="0"/>
          <w:numId w:val="0"/>
        </w:numPr>
        <w:spacing w:after="120"/>
        <w:rPr>
          <w:b/>
          <w:sz w:val="24"/>
          <w:szCs w:val="22"/>
        </w:rPr>
      </w:pPr>
      <w:r w:rsidRPr="00B43334">
        <w:rPr>
          <w:b/>
          <w:sz w:val="24"/>
          <w:szCs w:val="22"/>
        </w:rPr>
        <w:t>Reference</w:t>
      </w:r>
      <w:r w:rsidRPr="00B43334">
        <w:rPr>
          <w:rFonts w:hint="eastAsia"/>
          <w:b/>
          <w:sz w:val="24"/>
          <w:szCs w:val="22"/>
        </w:rPr>
        <w:t>s</w:t>
      </w:r>
    </w:p>
    <w:p w14:paraId="2BAC4901" w14:textId="208AC95E" w:rsidR="00F47D2C" w:rsidRPr="00B43334" w:rsidRDefault="00F47D2C" w:rsidP="00976207">
      <w:pPr>
        <w:widowControl w:val="0"/>
        <w:numPr>
          <w:ilvl w:val="0"/>
          <w:numId w:val="5"/>
        </w:numPr>
        <w:spacing w:after="60"/>
        <w:jc w:val="both"/>
        <w:rPr>
          <w:rFonts w:eastAsia="SimSun"/>
          <w:noProof w:val="0"/>
          <w:sz w:val="22"/>
          <w:szCs w:val="22"/>
        </w:rPr>
      </w:pPr>
      <w:r w:rsidRPr="00B43334">
        <w:rPr>
          <w:rFonts w:eastAsiaTheme="minorEastAsia" w:hint="eastAsia"/>
          <w:noProof w:val="0"/>
          <w:sz w:val="22"/>
          <w:szCs w:val="22"/>
          <w:lang w:eastAsia="ja-JP"/>
        </w:rPr>
        <w:t xml:space="preserve">3GPP, </w:t>
      </w:r>
      <w:r w:rsidR="00BE47DB" w:rsidRPr="00B43334">
        <w:rPr>
          <w:rFonts w:eastAsiaTheme="minorEastAsia"/>
          <w:noProof w:val="0"/>
          <w:sz w:val="22"/>
          <w:szCs w:val="22"/>
          <w:lang w:eastAsia="ja-JP"/>
        </w:rPr>
        <w:t>“</w:t>
      </w:r>
      <w:r w:rsidR="00BE47DB" w:rsidRPr="00B43334">
        <w:rPr>
          <w:rFonts w:eastAsiaTheme="minorEastAsia" w:hint="eastAsia"/>
          <w:noProof w:val="0"/>
          <w:sz w:val="22"/>
          <w:szCs w:val="22"/>
          <w:lang w:eastAsia="ja-JP"/>
        </w:rPr>
        <w:t>Draft report of 3GPP TSG RAN WG1 #</w:t>
      </w:r>
      <w:r w:rsidR="00B81BC6" w:rsidRPr="00B43334">
        <w:rPr>
          <w:rFonts w:eastAsiaTheme="minorEastAsia" w:hint="eastAsia"/>
          <w:noProof w:val="0"/>
          <w:sz w:val="22"/>
          <w:szCs w:val="22"/>
          <w:lang w:eastAsia="ja-JP"/>
        </w:rPr>
        <w:t>88</w:t>
      </w:r>
      <w:r w:rsidR="00BE47DB" w:rsidRPr="00B43334">
        <w:rPr>
          <w:rFonts w:eastAsiaTheme="minorEastAsia" w:hint="eastAsia"/>
          <w:noProof w:val="0"/>
          <w:sz w:val="22"/>
          <w:szCs w:val="22"/>
          <w:lang w:eastAsia="ja-JP"/>
        </w:rPr>
        <w:t xml:space="preserve"> v0.2.0,</w:t>
      </w:r>
      <w:r w:rsidR="00BE47DB" w:rsidRPr="00B43334">
        <w:rPr>
          <w:rFonts w:eastAsiaTheme="minorEastAsia"/>
          <w:noProof w:val="0"/>
          <w:sz w:val="22"/>
          <w:szCs w:val="22"/>
          <w:lang w:eastAsia="ja-JP"/>
        </w:rPr>
        <w:t>”</w:t>
      </w:r>
      <w:r w:rsidR="00BE47DB" w:rsidRPr="00B43334">
        <w:rPr>
          <w:rFonts w:eastAsiaTheme="minorEastAsia" w:hint="eastAsia"/>
          <w:noProof w:val="0"/>
          <w:sz w:val="22"/>
          <w:szCs w:val="22"/>
          <w:lang w:eastAsia="ja-JP"/>
        </w:rPr>
        <w:t xml:space="preserve"> </w:t>
      </w:r>
      <w:r w:rsidR="00EC3DB4" w:rsidRPr="00B43334">
        <w:rPr>
          <w:rFonts w:eastAsiaTheme="minorEastAsia" w:hint="eastAsia"/>
          <w:noProof w:val="0"/>
          <w:sz w:val="22"/>
          <w:szCs w:val="22"/>
          <w:lang w:eastAsia="ja-JP"/>
        </w:rPr>
        <w:t>Feb</w:t>
      </w:r>
      <w:r w:rsidR="00BF1E75" w:rsidRPr="00B43334">
        <w:rPr>
          <w:rFonts w:eastAsiaTheme="minorEastAsia" w:hint="eastAsia"/>
          <w:noProof w:val="0"/>
          <w:sz w:val="22"/>
          <w:szCs w:val="22"/>
          <w:lang w:eastAsia="ja-JP"/>
        </w:rPr>
        <w:t>.</w:t>
      </w:r>
      <w:r w:rsidR="00BE47DB" w:rsidRPr="00B43334">
        <w:rPr>
          <w:rFonts w:eastAsiaTheme="minorEastAsia" w:hint="eastAsia"/>
          <w:noProof w:val="0"/>
          <w:sz w:val="22"/>
          <w:szCs w:val="22"/>
          <w:lang w:eastAsia="ja-JP"/>
        </w:rPr>
        <w:t xml:space="preserve"> 201</w:t>
      </w:r>
      <w:r w:rsidR="00794D47" w:rsidRPr="00B43334">
        <w:rPr>
          <w:rFonts w:eastAsiaTheme="minorEastAsia" w:hint="eastAsia"/>
          <w:noProof w:val="0"/>
          <w:sz w:val="22"/>
          <w:szCs w:val="22"/>
          <w:lang w:eastAsia="ja-JP"/>
        </w:rPr>
        <w:t>7</w:t>
      </w:r>
      <w:r w:rsidR="00BE47DB" w:rsidRPr="00B43334">
        <w:rPr>
          <w:rFonts w:eastAsiaTheme="minorEastAsia" w:hint="eastAsia"/>
          <w:noProof w:val="0"/>
          <w:sz w:val="22"/>
          <w:szCs w:val="22"/>
          <w:lang w:eastAsia="ja-JP"/>
        </w:rPr>
        <w:t>.</w:t>
      </w:r>
    </w:p>
    <w:p w14:paraId="5B5B26AD" w14:textId="29997BFD" w:rsidR="008336B1" w:rsidRPr="00B43334" w:rsidRDefault="00EC3DB4" w:rsidP="00846BB7">
      <w:pPr>
        <w:widowControl w:val="0"/>
        <w:numPr>
          <w:ilvl w:val="0"/>
          <w:numId w:val="5"/>
        </w:numPr>
        <w:spacing w:after="60"/>
        <w:jc w:val="both"/>
        <w:rPr>
          <w:rFonts w:eastAsia="SimSun"/>
          <w:noProof w:val="0"/>
          <w:sz w:val="22"/>
          <w:szCs w:val="22"/>
        </w:rPr>
      </w:pPr>
      <w:r w:rsidRPr="00B43334">
        <w:rPr>
          <w:rFonts w:eastAsiaTheme="minorEastAsia" w:hint="eastAsia"/>
          <w:noProof w:val="0"/>
          <w:sz w:val="22"/>
          <w:szCs w:val="22"/>
          <w:lang w:eastAsia="ja-JP"/>
        </w:rPr>
        <w:t xml:space="preserve">3GPP, </w:t>
      </w:r>
      <w:r w:rsidRPr="00B43334">
        <w:rPr>
          <w:rFonts w:eastAsiaTheme="minorEastAsia"/>
          <w:noProof w:val="0"/>
          <w:sz w:val="22"/>
          <w:szCs w:val="22"/>
          <w:lang w:eastAsia="ja-JP"/>
        </w:rPr>
        <w:t>“</w:t>
      </w:r>
      <w:r w:rsidRPr="00B43334">
        <w:rPr>
          <w:rFonts w:eastAsiaTheme="minorEastAsia" w:hint="eastAsia"/>
          <w:noProof w:val="0"/>
          <w:sz w:val="22"/>
          <w:szCs w:val="22"/>
          <w:lang w:eastAsia="ja-JP"/>
        </w:rPr>
        <w:t>Draft report of 3GPP TSG RAN WG1 #87 v0.2.0,</w:t>
      </w:r>
      <w:r w:rsidRPr="00B43334">
        <w:rPr>
          <w:rFonts w:eastAsiaTheme="minorEastAsia"/>
          <w:noProof w:val="0"/>
          <w:sz w:val="22"/>
          <w:szCs w:val="22"/>
          <w:lang w:eastAsia="ja-JP"/>
        </w:rPr>
        <w:t>”</w:t>
      </w:r>
      <w:r w:rsidRPr="00B43334">
        <w:rPr>
          <w:rFonts w:eastAsiaTheme="minorEastAsia" w:hint="eastAsia"/>
          <w:noProof w:val="0"/>
          <w:sz w:val="22"/>
          <w:szCs w:val="22"/>
          <w:lang w:eastAsia="ja-JP"/>
        </w:rPr>
        <w:t xml:space="preserve"> </w:t>
      </w:r>
      <w:r w:rsidR="00B81BC6" w:rsidRPr="00B43334">
        <w:rPr>
          <w:rFonts w:eastAsiaTheme="minorEastAsia" w:hint="eastAsia"/>
          <w:noProof w:val="0"/>
          <w:sz w:val="22"/>
          <w:szCs w:val="22"/>
          <w:lang w:eastAsia="ja-JP"/>
        </w:rPr>
        <w:t>Dec</w:t>
      </w:r>
      <w:r w:rsidRPr="00B43334">
        <w:rPr>
          <w:rFonts w:eastAsiaTheme="minorEastAsia" w:hint="eastAsia"/>
          <w:noProof w:val="0"/>
          <w:sz w:val="22"/>
          <w:szCs w:val="22"/>
          <w:lang w:eastAsia="ja-JP"/>
        </w:rPr>
        <w:t>. 201</w:t>
      </w:r>
      <w:r w:rsidR="00B81BC6" w:rsidRPr="00B43334">
        <w:rPr>
          <w:rFonts w:eastAsiaTheme="minorEastAsia" w:hint="eastAsia"/>
          <w:noProof w:val="0"/>
          <w:sz w:val="22"/>
          <w:szCs w:val="22"/>
          <w:lang w:eastAsia="ja-JP"/>
        </w:rPr>
        <w:t>6</w:t>
      </w:r>
      <w:r w:rsidRPr="00B43334">
        <w:rPr>
          <w:rFonts w:eastAsiaTheme="minorEastAsia" w:hint="eastAsia"/>
          <w:noProof w:val="0"/>
          <w:sz w:val="22"/>
          <w:szCs w:val="22"/>
          <w:lang w:eastAsia="ja-JP"/>
        </w:rPr>
        <w:t>.</w:t>
      </w:r>
    </w:p>
    <w:p w14:paraId="1AF9564E" w14:textId="05B77A95" w:rsidR="00DD209E" w:rsidRPr="00B43334" w:rsidRDefault="00093F7F" w:rsidP="00846BB7">
      <w:pPr>
        <w:widowControl w:val="0"/>
        <w:numPr>
          <w:ilvl w:val="0"/>
          <w:numId w:val="5"/>
        </w:numPr>
        <w:spacing w:after="60"/>
        <w:jc w:val="both"/>
        <w:rPr>
          <w:rFonts w:eastAsia="SimSun"/>
          <w:noProof w:val="0"/>
          <w:sz w:val="22"/>
          <w:szCs w:val="22"/>
        </w:rPr>
      </w:pPr>
      <w:r w:rsidRPr="00B43334">
        <w:rPr>
          <w:rFonts w:eastAsiaTheme="minorEastAsia" w:hint="eastAsia"/>
          <w:noProof w:val="0"/>
          <w:sz w:val="22"/>
          <w:szCs w:val="22"/>
          <w:lang w:eastAsia="ja-JP"/>
        </w:rPr>
        <w:t xml:space="preserve">3GPP, R1-1705722, NTT DOCOMO, </w:t>
      </w:r>
      <w:r w:rsidRPr="00B43334">
        <w:rPr>
          <w:rFonts w:eastAsiaTheme="minorEastAsia"/>
          <w:noProof w:val="0"/>
          <w:sz w:val="22"/>
          <w:szCs w:val="22"/>
          <w:lang w:eastAsia="ja-JP"/>
        </w:rPr>
        <w:t>“</w:t>
      </w:r>
      <w:r w:rsidRPr="00B43334">
        <w:rPr>
          <w:rFonts w:eastAsiaTheme="minorEastAsia" w:hint="eastAsia"/>
          <w:noProof w:val="0"/>
          <w:sz w:val="22"/>
          <w:szCs w:val="22"/>
          <w:lang w:eastAsia="ja-JP"/>
        </w:rPr>
        <w:t>On CSI measurement for NR,</w:t>
      </w:r>
      <w:r w:rsidRPr="00B43334">
        <w:rPr>
          <w:rFonts w:eastAsiaTheme="minorEastAsia"/>
          <w:noProof w:val="0"/>
          <w:sz w:val="22"/>
          <w:szCs w:val="22"/>
          <w:lang w:eastAsia="ja-JP"/>
        </w:rPr>
        <w:t>”</w:t>
      </w:r>
      <w:r w:rsidRPr="00B43334">
        <w:rPr>
          <w:rFonts w:eastAsiaTheme="minorEastAsia" w:hint="eastAsia"/>
          <w:noProof w:val="0"/>
          <w:sz w:val="22"/>
          <w:szCs w:val="22"/>
          <w:lang w:eastAsia="ja-JP"/>
        </w:rPr>
        <w:t xml:space="preserve"> Apr. 2017.</w:t>
      </w:r>
    </w:p>
    <w:p w14:paraId="0F500090" w14:textId="52E7A76B" w:rsidR="00D42BBD" w:rsidRPr="00B43334" w:rsidRDefault="008336B1" w:rsidP="00846BB7">
      <w:pPr>
        <w:widowControl w:val="0"/>
        <w:numPr>
          <w:ilvl w:val="0"/>
          <w:numId w:val="5"/>
        </w:numPr>
        <w:spacing w:after="60"/>
        <w:jc w:val="both"/>
        <w:rPr>
          <w:rFonts w:eastAsia="SimSun"/>
          <w:noProof w:val="0"/>
          <w:sz w:val="22"/>
          <w:szCs w:val="22"/>
        </w:rPr>
      </w:pPr>
      <w:r w:rsidRPr="00B43334">
        <w:rPr>
          <w:rFonts w:eastAsia="ＭＳ 明朝" w:hint="eastAsia"/>
          <w:noProof w:val="0"/>
          <w:sz w:val="22"/>
          <w:szCs w:val="22"/>
          <w:lang w:eastAsia="ja-JP"/>
        </w:rPr>
        <w:t xml:space="preserve">3GPP, </w:t>
      </w:r>
      <w:r w:rsidRPr="00B43334">
        <w:rPr>
          <w:rFonts w:eastAsia="ＭＳ 明朝"/>
          <w:noProof w:val="0"/>
          <w:sz w:val="22"/>
          <w:szCs w:val="22"/>
          <w:lang w:eastAsia="ja-JP"/>
        </w:rPr>
        <w:t>R1-1703523</w:t>
      </w:r>
      <w:r w:rsidRPr="00B43334">
        <w:rPr>
          <w:rFonts w:eastAsia="ＭＳ 明朝" w:hint="eastAsia"/>
          <w:noProof w:val="0"/>
          <w:sz w:val="22"/>
          <w:szCs w:val="22"/>
          <w:lang w:eastAsia="ja-JP"/>
        </w:rPr>
        <w:t xml:space="preserve">, Huawei, </w:t>
      </w:r>
      <w:r w:rsidRPr="00B43334">
        <w:rPr>
          <w:rFonts w:eastAsia="ＭＳ 明朝"/>
          <w:noProof w:val="0"/>
          <w:sz w:val="22"/>
          <w:szCs w:val="22"/>
          <w:lang w:eastAsia="ja-JP"/>
        </w:rPr>
        <w:t>“Beam management framework</w:t>
      </w:r>
      <w:r w:rsidRPr="00B43334">
        <w:rPr>
          <w:rFonts w:eastAsia="ＭＳ 明朝" w:hint="eastAsia"/>
          <w:noProof w:val="0"/>
          <w:sz w:val="22"/>
          <w:szCs w:val="22"/>
          <w:lang w:eastAsia="ja-JP"/>
        </w:rPr>
        <w:t>,</w:t>
      </w:r>
      <w:r w:rsidRPr="00B43334">
        <w:rPr>
          <w:rFonts w:eastAsia="ＭＳ 明朝"/>
          <w:noProof w:val="0"/>
          <w:sz w:val="22"/>
          <w:szCs w:val="22"/>
          <w:lang w:eastAsia="ja-JP"/>
        </w:rPr>
        <w:t>”</w:t>
      </w:r>
      <w:r w:rsidRPr="00B43334">
        <w:rPr>
          <w:rFonts w:eastAsia="ＭＳ 明朝" w:hint="eastAsia"/>
          <w:noProof w:val="0"/>
          <w:sz w:val="22"/>
          <w:szCs w:val="22"/>
          <w:lang w:eastAsia="ja-JP"/>
        </w:rPr>
        <w:t xml:space="preserve"> Feb. 2017.</w:t>
      </w:r>
    </w:p>
    <w:sectPr w:rsidR="00D42BBD" w:rsidRPr="00B43334">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92EFF" w14:textId="77777777" w:rsidR="00345909" w:rsidRDefault="00345909">
      <w:r>
        <w:separator/>
      </w:r>
    </w:p>
  </w:endnote>
  <w:endnote w:type="continuationSeparator" w:id="0">
    <w:p w14:paraId="53067B0F" w14:textId="77777777" w:rsidR="00345909" w:rsidRDefault="00345909">
      <w:r>
        <w:continuationSeparator/>
      </w:r>
    </w:p>
  </w:endnote>
  <w:endnote w:type="continuationNotice" w:id="1">
    <w:p w14:paraId="6C99C042" w14:textId="77777777" w:rsidR="00345909" w:rsidRDefault="00345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CF49E4">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CF49E4">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9498F" w14:textId="77777777" w:rsidR="00345909" w:rsidRDefault="00345909">
      <w:r>
        <w:separator/>
      </w:r>
    </w:p>
  </w:footnote>
  <w:footnote w:type="continuationSeparator" w:id="0">
    <w:p w14:paraId="40BB533E" w14:textId="77777777" w:rsidR="00345909" w:rsidRDefault="00345909">
      <w:r>
        <w:continuationSeparator/>
      </w:r>
    </w:p>
  </w:footnote>
  <w:footnote w:type="continuationNotice" w:id="1">
    <w:p w14:paraId="45551D6D" w14:textId="77777777" w:rsidR="00345909" w:rsidRDefault="0034590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9">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4">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5">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6">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8">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9">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2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1">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2">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3">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7100CBA"/>
    <w:multiLevelType w:val="hybridMultilevel"/>
    <w:tmpl w:val="F1BAF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1">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3">
    <w:nsid w:val="766976D8"/>
    <w:multiLevelType w:val="hybridMultilevel"/>
    <w:tmpl w:val="2E6088B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31"/>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8"/>
  </w:num>
  <w:num w:numId="8">
    <w:abstractNumId w:val="4"/>
  </w:num>
  <w:num w:numId="9">
    <w:abstractNumId w:val="1"/>
  </w:num>
  <w:num w:numId="10">
    <w:abstractNumId w:val="31"/>
  </w:num>
  <w:num w:numId="11">
    <w:abstractNumId w:val="8"/>
  </w:num>
  <w:num w:numId="12">
    <w:abstractNumId w:val="31"/>
  </w:num>
  <w:num w:numId="13">
    <w:abstractNumId w:val="16"/>
  </w:num>
  <w:num w:numId="14">
    <w:abstractNumId w:val="14"/>
  </w:num>
  <w:num w:numId="15">
    <w:abstractNumId w:val="20"/>
  </w:num>
  <w:num w:numId="16">
    <w:abstractNumId w:val="21"/>
  </w:num>
  <w:num w:numId="17">
    <w:abstractNumId w:val="12"/>
  </w:num>
  <w:num w:numId="18">
    <w:abstractNumId w:val="29"/>
  </w:num>
  <w:num w:numId="19">
    <w:abstractNumId w:val="13"/>
  </w:num>
  <w:num w:numId="20">
    <w:abstractNumId w:val="5"/>
  </w:num>
  <w:num w:numId="21">
    <w:abstractNumId w:val="22"/>
  </w:num>
  <w:num w:numId="22">
    <w:abstractNumId w:val="30"/>
  </w:num>
  <w:num w:numId="23">
    <w:abstractNumId w:val="32"/>
  </w:num>
  <w:num w:numId="24">
    <w:abstractNumId w:val="6"/>
  </w:num>
  <w:num w:numId="25">
    <w:abstractNumId w:val="2"/>
  </w:num>
  <w:num w:numId="26">
    <w:abstractNumId w:val="3"/>
  </w:num>
  <w:num w:numId="27">
    <w:abstractNumId w:val="33"/>
  </w:num>
  <w:num w:numId="28">
    <w:abstractNumId w:val="15"/>
  </w:num>
  <w:num w:numId="29">
    <w:abstractNumId w:val="23"/>
  </w:num>
  <w:num w:numId="30">
    <w:abstractNumId w:val="26"/>
  </w:num>
  <w:num w:numId="31">
    <w:abstractNumId w:val="19"/>
  </w:num>
  <w:num w:numId="32">
    <w:abstractNumId w:val="10"/>
  </w:num>
  <w:num w:numId="33">
    <w:abstractNumId w:val="27"/>
  </w:num>
  <w:num w:numId="34">
    <w:abstractNumId w:val="25"/>
  </w:num>
  <w:num w:numId="35">
    <w:abstractNumId w:val="9"/>
  </w:num>
  <w:num w:numId="36">
    <w:abstractNumId w:val="18"/>
  </w:num>
  <w:num w:numId="37">
    <w:abstractNumId w:val="36"/>
  </w:num>
  <w:num w:numId="38">
    <w:abstractNumId w:val="34"/>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B89"/>
    <w:rsid w:val="00001BEB"/>
    <w:rsid w:val="0000234B"/>
    <w:rsid w:val="000067FD"/>
    <w:rsid w:val="00007326"/>
    <w:rsid w:val="00010B9D"/>
    <w:rsid w:val="0001140D"/>
    <w:rsid w:val="000123E2"/>
    <w:rsid w:val="0001566D"/>
    <w:rsid w:val="000162F9"/>
    <w:rsid w:val="00021397"/>
    <w:rsid w:val="0002196B"/>
    <w:rsid w:val="00025A9C"/>
    <w:rsid w:val="00025F25"/>
    <w:rsid w:val="00026CDA"/>
    <w:rsid w:val="00026EF5"/>
    <w:rsid w:val="00026F22"/>
    <w:rsid w:val="00027B6B"/>
    <w:rsid w:val="00027CEE"/>
    <w:rsid w:val="00027DA8"/>
    <w:rsid w:val="0003033A"/>
    <w:rsid w:val="000324BD"/>
    <w:rsid w:val="00033FC8"/>
    <w:rsid w:val="00035342"/>
    <w:rsid w:val="00035737"/>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45"/>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87A6B"/>
    <w:rsid w:val="000902F6"/>
    <w:rsid w:val="00091E49"/>
    <w:rsid w:val="00093F7F"/>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2CA1"/>
    <w:rsid w:val="000E46A5"/>
    <w:rsid w:val="000E6E19"/>
    <w:rsid w:val="000E6FAD"/>
    <w:rsid w:val="000E7348"/>
    <w:rsid w:val="000F0312"/>
    <w:rsid w:val="000F0D88"/>
    <w:rsid w:val="000F16D1"/>
    <w:rsid w:val="000F1CB3"/>
    <w:rsid w:val="000F2B2E"/>
    <w:rsid w:val="000F3D48"/>
    <w:rsid w:val="000F4022"/>
    <w:rsid w:val="000F5CC7"/>
    <w:rsid w:val="000F5DB5"/>
    <w:rsid w:val="00101748"/>
    <w:rsid w:val="001021EC"/>
    <w:rsid w:val="001048FC"/>
    <w:rsid w:val="00105819"/>
    <w:rsid w:val="00106365"/>
    <w:rsid w:val="00106D21"/>
    <w:rsid w:val="00106F6F"/>
    <w:rsid w:val="00107E7C"/>
    <w:rsid w:val="0011025E"/>
    <w:rsid w:val="00111293"/>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D15"/>
    <w:rsid w:val="00143EC7"/>
    <w:rsid w:val="00145594"/>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37C8"/>
    <w:rsid w:val="00183C7A"/>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7F28"/>
    <w:rsid w:val="001E155E"/>
    <w:rsid w:val="001E57DA"/>
    <w:rsid w:val="001F0E8F"/>
    <w:rsid w:val="001F22D0"/>
    <w:rsid w:val="001F2A6D"/>
    <w:rsid w:val="001F3B23"/>
    <w:rsid w:val="001F50B1"/>
    <w:rsid w:val="001F5B20"/>
    <w:rsid w:val="001F6A65"/>
    <w:rsid w:val="002007FE"/>
    <w:rsid w:val="00202BB5"/>
    <w:rsid w:val="00204B9F"/>
    <w:rsid w:val="00207050"/>
    <w:rsid w:val="00210E49"/>
    <w:rsid w:val="00210F1F"/>
    <w:rsid w:val="00212B9A"/>
    <w:rsid w:val="0021344D"/>
    <w:rsid w:val="0021486C"/>
    <w:rsid w:val="002153A7"/>
    <w:rsid w:val="0021570B"/>
    <w:rsid w:val="00216BF1"/>
    <w:rsid w:val="0021705C"/>
    <w:rsid w:val="00221A46"/>
    <w:rsid w:val="00221C7A"/>
    <w:rsid w:val="002234CA"/>
    <w:rsid w:val="002244B2"/>
    <w:rsid w:val="002267C6"/>
    <w:rsid w:val="00227C4E"/>
    <w:rsid w:val="002316CA"/>
    <w:rsid w:val="00234C84"/>
    <w:rsid w:val="00234FD8"/>
    <w:rsid w:val="00236D95"/>
    <w:rsid w:val="0023702E"/>
    <w:rsid w:val="00243841"/>
    <w:rsid w:val="002446AE"/>
    <w:rsid w:val="00244EF6"/>
    <w:rsid w:val="00246542"/>
    <w:rsid w:val="002474A1"/>
    <w:rsid w:val="002476B9"/>
    <w:rsid w:val="00247906"/>
    <w:rsid w:val="00247EFB"/>
    <w:rsid w:val="002535F5"/>
    <w:rsid w:val="002542D2"/>
    <w:rsid w:val="002548CA"/>
    <w:rsid w:val="002558F3"/>
    <w:rsid w:val="00256B4D"/>
    <w:rsid w:val="00260AAE"/>
    <w:rsid w:val="002613CB"/>
    <w:rsid w:val="00263E4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4392"/>
    <w:rsid w:val="0029637C"/>
    <w:rsid w:val="00296C64"/>
    <w:rsid w:val="002A0207"/>
    <w:rsid w:val="002A278C"/>
    <w:rsid w:val="002A3939"/>
    <w:rsid w:val="002A4B59"/>
    <w:rsid w:val="002A7C36"/>
    <w:rsid w:val="002B03A1"/>
    <w:rsid w:val="002B058A"/>
    <w:rsid w:val="002B17C3"/>
    <w:rsid w:val="002B242B"/>
    <w:rsid w:val="002B4053"/>
    <w:rsid w:val="002B46AA"/>
    <w:rsid w:val="002B476A"/>
    <w:rsid w:val="002B4DA8"/>
    <w:rsid w:val="002B5C58"/>
    <w:rsid w:val="002B66AD"/>
    <w:rsid w:val="002B6A6A"/>
    <w:rsid w:val="002B6E37"/>
    <w:rsid w:val="002C09E7"/>
    <w:rsid w:val="002C30D2"/>
    <w:rsid w:val="002C3E7C"/>
    <w:rsid w:val="002C6335"/>
    <w:rsid w:val="002C637D"/>
    <w:rsid w:val="002D1DBA"/>
    <w:rsid w:val="002D47F8"/>
    <w:rsid w:val="002D4C04"/>
    <w:rsid w:val="002D4F2C"/>
    <w:rsid w:val="002D528C"/>
    <w:rsid w:val="002D64A6"/>
    <w:rsid w:val="002D6539"/>
    <w:rsid w:val="002D6C03"/>
    <w:rsid w:val="002D74A4"/>
    <w:rsid w:val="002E07BF"/>
    <w:rsid w:val="002E1F7F"/>
    <w:rsid w:val="002E2214"/>
    <w:rsid w:val="002E2688"/>
    <w:rsid w:val="002E3238"/>
    <w:rsid w:val="002E3539"/>
    <w:rsid w:val="002E3554"/>
    <w:rsid w:val="002E3897"/>
    <w:rsid w:val="002E4DDC"/>
    <w:rsid w:val="002E513E"/>
    <w:rsid w:val="002E5796"/>
    <w:rsid w:val="002E7190"/>
    <w:rsid w:val="002E7285"/>
    <w:rsid w:val="002F28B5"/>
    <w:rsid w:val="002F5E62"/>
    <w:rsid w:val="002F6433"/>
    <w:rsid w:val="002F73A9"/>
    <w:rsid w:val="002F78B7"/>
    <w:rsid w:val="00300899"/>
    <w:rsid w:val="00304251"/>
    <w:rsid w:val="00304D04"/>
    <w:rsid w:val="00305C14"/>
    <w:rsid w:val="00305C6C"/>
    <w:rsid w:val="003078BA"/>
    <w:rsid w:val="0031113C"/>
    <w:rsid w:val="00311E3C"/>
    <w:rsid w:val="00312DA0"/>
    <w:rsid w:val="0031306A"/>
    <w:rsid w:val="003130B2"/>
    <w:rsid w:val="003134A0"/>
    <w:rsid w:val="00313FD3"/>
    <w:rsid w:val="00314E66"/>
    <w:rsid w:val="00315B99"/>
    <w:rsid w:val="003160D0"/>
    <w:rsid w:val="003166C1"/>
    <w:rsid w:val="0031709E"/>
    <w:rsid w:val="0032060F"/>
    <w:rsid w:val="00320AE6"/>
    <w:rsid w:val="003215F8"/>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2907"/>
    <w:rsid w:val="00342B99"/>
    <w:rsid w:val="0034415F"/>
    <w:rsid w:val="00345909"/>
    <w:rsid w:val="00346FC7"/>
    <w:rsid w:val="0034728F"/>
    <w:rsid w:val="00350905"/>
    <w:rsid w:val="003523BE"/>
    <w:rsid w:val="00352965"/>
    <w:rsid w:val="00353570"/>
    <w:rsid w:val="00353CCE"/>
    <w:rsid w:val="00355693"/>
    <w:rsid w:val="00355E2E"/>
    <w:rsid w:val="00356AA7"/>
    <w:rsid w:val="00360607"/>
    <w:rsid w:val="00360B67"/>
    <w:rsid w:val="003615A2"/>
    <w:rsid w:val="00362AD8"/>
    <w:rsid w:val="00362DAC"/>
    <w:rsid w:val="0036365D"/>
    <w:rsid w:val="0036375D"/>
    <w:rsid w:val="00363DA2"/>
    <w:rsid w:val="00364069"/>
    <w:rsid w:val="003646DF"/>
    <w:rsid w:val="00364736"/>
    <w:rsid w:val="00365287"/>
    <w:rsid w:val="003652C6"/>
    <w:rsid w:val="00366748"/>
    <w:rsid w:val="0036744F"/>
    <w:rsid w:val="0037352D"/>
    <w:rsid w:val="00373634"/>
    <w:rsid w:val="003736D7"/>
    <w:rsid w:val="00374F32"/>
    <w:rsid w:val="00375422"/>
    <w:rsid w:val="0037601E"/>
    <w:rsid w:val="0037617F"/>
    <w:rsid w:val="00376F81"/>
    <w:rsid w:val="00377C3E"/>
    <w:rsid w:val="003816BC"/>
    <w:rsid w:val="003835CD"/>
    <w:rsid w:val="003871E1"/>
    <w:rsid w:val="00390854"/>
    <w:rsid w:val="00390D0F"/>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5F17"/>
    <w:rsid w:val="003A617F"/>
    <w:rsid w:val="003A671D"/>
    <w:rsid w:val="003B0E1B"/>
    <w:rsid w:val="003B0E55"/>
    <w:rsid w:val="003B381E"/>
    <w:rsid w:val="003B50F8"/>
    <w:rsid w:val="003B78F9"/>
    <w:rsid w:val="003B7EA2"/>
    <w:rsid w:val="003C1D44"/>
    <w:rsid w:val="003C2667"/>
    <w:rsid w:val="003C2883"/>
    <w:rsid w:val="003C4DFB"/>
    <w:rsid w:val="003C7978"/>
    <w:rsid w:val="003D1F00"/>
    <w:rsid w:val="003D2EC5"/>
    <w:rsid w:val="003D449A"/>
    <w:rsid w:val="003D5560"/>
    <w:rsid w:val="003D753F"/>
    <w:rsid w:val="003D7CEE"/>
    <w:rsid w:val="003D7DD2"/>
    <w:rsid w:val="003E0789"/>
    <w:rsid w:val="003E139F"/>
    <w:rsid w:val="003E1A4B"/>
    <w:rsid w:val="003E3C6C"/>
    <w:rsid w:val="003E404A"/>
    <w:rsid w:val="003E61E7"/>
    <w:rsid w:val="003E62B8"/>
    <w:rsid w:val="003E7564"/>
    <w:rsid w:val="003F2070"/>
    <w:rsid w:val="003F3110"/>
    <w:rsid w:val="003F32AA"/>
    <w:rsid w:val="003F4296"/>
    <w:rsid w:val="003F508A"/>
    <w:rsid w:val="003F5580"/>
    <w:rsid w:val="003F56F4"/>
    <w:rsid w:val="003F64AD"/>
    <w:rsid w:val="003F6F40"/>
    <w:rsid w:val="003F6F50"/>
    <w:rsid w:val="003F7F24"/>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7875"/>
    <w:rsid w:val="00431FCC"/>
    <w:rsid w:val="00432D70"/>
    <w:rsid w:val="00434496"/>
    <w:rsid w:val="00434D96"/>
    <w:rsid w:val="004403A9"/>
    <w:rsid w:val="004423F0"/>
    <w:rsid w:val="00442518"/>
    <w:rsid w:val="00445148"/>
    <w:rsid w:val="00445212"/>
    <w:rsid w:val="004468A6"/>
    <w:rsid w:val="00450BDD"/>
    <w:rsid w:val="004519B1"/>
    <w:rsid w:val="00453A2D"/>
    <w:rsid w:val="0045552B"/>
    <w:rsid w:val="00457D5C"/>
    <w:rsid w:val="00460401"/>
    <w:rsid w:val="004606C8"/>
    <w:rsid w:val="00461386"/>
    <w:rsid w:val="004613D8"/>
    <w:rsid w:val="00462546"/>
    <w:rsid w:val="004660EC"/>
    <w:rsid w:val="00471667"/>
    <w:rsid w:val="00472449"/>
    <w:rsid w:val="0047292A"/>
    <w:rsid w:val="004746B7"/>
    <w:rsid w:val="0047537B"/>
    <w:rsid w:val="00476001"/>
    <w:rsid w:val="00477BD2"/>
    <w:rsid w:val="00480911"/>
    <w:rsid w:val="00481684"/>
    <w:rsid w:val="00481A31"/>
    <w:rsid w:val="00484D30"/>
    <w:rsid w:val="004858C4"/>
    <w:rsid w:val="0048613B"/>
    <w:rsid w:val="0048631C"/>
    <w:rsid w:val="0048758B"/>
    <w:rsid w:val="00490E64"/>
    <w:rsid w:val="00492089"/>
    <w:rsid w:val="00493598"/>
    <w:rsid w:val="00494050"/>
    <w:rsid w:val="0049500C"/>
    <w:rsid w:val="00495CAF"/>
    <w:rsid w:val="004968DE"/>
    <w:rsid w:val="0049795C"/>
    <w:rsid w:val="004A01D2"/>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243"/>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2269"/>
    <w:rsid w:val="005022D4"/>
    <w:rsid w:val="00504590"/>
    <w:rsid w:val="0050479E"/>
    <w:rsid w:val="00505973"/>
    <w:rsid w:val="005067D6"/>
    <w:rsid w:val="0050746F"/>
    <w:rsid w:val="0051250F"/>
    <w:rsid w:val="005132E1"/>
    <w:rsid w:val="00515478"/>
    <w:rsid w:val="005157E3"/>
    <w:rsid w:val="00515DE4"/>
    <w:rsid w:val="00516736"/>
    <w:rsid w:val="00521D9E"/>
    <w:rsid w:val="0052245B"/>
    <w:rsid w:val="005225C7"/>
    <w:rsid w:val="00522A79"/>
    <w:rsid w:val="00522B39"/>
    <w:rsid w:val="005262C0"/>
    <w:rsid w:val="00526534"/>
    <w:rsid w:val="00526624"/>
    <w:rsid w:val="00526CF5"/>
    <w:rsid w:val="00527650"/>
    <w:rsid w:val="005336F8"/>
    <w:rsid w:val="00534D33"/>
    <w:rsid w:val="00535B45"/>
    <w:rsid w:val="00535D1F"/>
    <w:rsid w:val="005379EE"/>
    <w:rsid w:val="00540DBF"/>
    <w:rsid w:val="00541FED"/>
    <w:rsid w:val="0054359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349E"/>
    <w:rsid w:val="005743CB"/>
    <w:rsid w:val="005746D0"/>
    <w:rsid w:val="00580992"/>
    <w:rsid w:val="00581E8D"/>
    <w:rsid w:val="00584613"/>
    <w:rsid w:val="0058475C"/>
    <w:rsid w:val="005850F0"/>
    <w:rsid w:val="00590171"/>
    <w:rsid w:val="00590823"/>
    <w:rsid w:val="00590913"/>
    <w:rsid w:val="005924F7"/>
    <w:rsid w:val="0059499A"/>
    <w:rsid w:val="00596766"/>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6090"/>
    <w:rsid w:val="005D6FA2"/>
    <w:rsid w:val="005E0AB5"/>
    <w:rsid w:val="005E124E"/>
    <w:rsid w:val="005E15F6"/>
    <w:rsid w:val="005E20F0"/>
    <w:rsid w:val="005E4719"/>
    <w:rsid w:val="005E4A9B"/>
    <w:rsid w:val="005E4CA2"/>
    <w:rsid w:val="005E5746"/>
    <w:rsid w:val="005E6B07"/>
    <w:rsid w:val="005F0CBD"/>
    <w:rsid w:val="005F2103"/>
    <w:rsid w:val="005F352F"/>
    <w:rsid w:val="005F3F25"/>
    <w:rsid w:val="005F51B1"/>
    <w:rsid w:val="005F5EE1"/>
    <w:rsid w:val="005F6F1A"/>
    <w:rsid w:val="005F6F95"/>
    <w:rsid w:val="006014D7"/>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5D2E"/>
    <w:rsid w:val="00636E5F"/>
    <w:rsid w:val="00640173"/>
    <w:rsid w:val="0064108D"/>
    <w:rsid w:val="00641404"/>
    <w:rsid w:val="006427BF"/>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4676"/>
    <w:rsid w:val="006668BC"/>
    <w:rsid w:val="00666928"/>
    <w:rsid w:val="00666FCC"/>
    <w:rsid w:val="00670E9A"/>
    <w:rsid w:val="00671A70"/>
    <w:rsid w:val="006751C6"/>
    <w:rsid w:val="006751E3"/>
    <w:rsid w:val="00677332"/>
    <w:rsid w:val="0067796C"/>
    <w:rsid w:val="006779BD"/>
    <w:rsid w:val="00680C8E"/>
    <w:rsid w:val="00684AD5"/>
    <w:rsid w:val="006867B2"/>
    <w:rsid w:val="006870F8"/>
    <w:rsid w:val="00687233"/>
    <w:rsid w:val="00687328"/>
    <w:rsid w:val="00690608"/>
    <w:rsid w:val="0069248A"/>
    <w:rsid w:val="00694445"/>
    <w:rsid w:val="006944B5"/>
    <w:rsid w:val="00696F3C"/>
    <w:rsid w:val="0069720E"/>
    <w:rsid w:val="00697413"/>
    <w:rsid w:val="006976F3"/>
    <w:rsid w:val="006A08F1"/>
    <w:rsid w:val="006A1499"/>
    <w:rsid w:val="006A3994"/>
    <w:rsid w:val="006A47FB"/>
    <w:rsid w:val="006A4FB6"/>
    <w:rsid w:val="006A672F"/>
    <w:rsid w:val="006A734C"/>
    <w:rsid w:val="006A73A7"/>
    <w:rsid w:val="006A7B66"/>
    <w:rsid w:val="006B0D40"/>
    <w:rsid w:val="006B17A4"/>
    <w:rsid w:val="006B1817"/>
    <w:rsid w:val="006B5017"/>
    <w:rsid w:val="006B56B0"/>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B19"/>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07D2F"/>
    <w:rsid w:val="007108ED"/>
    <w:rsid w:val="007145C3"/>
    <w:rsid w:val="00717C3D"/>
    <w:rsid w:val="00720D5D"/>
    <w:rsid w:val="00721918"/>
    <w:rsid w:val="00723598"/>
    <w:rsid w:val="00723ABF"/>
    <w:rsid w:val="00723BEE"/>
    <w:rsid w:val="00723F9C"/>
    <w:rsid w:val="00724EDC"/>
    <w:rsid w:val="00725D39"/>
    <w:rsid w:val="00726203"/>
    <w:rsid w:val="007313C8"/>
    <w:rsid w:val="00731AAD"/>
    <w:rsid w:val="00733111"/>
    <w:rsid w:val="007344B6"/>
    <w:rsid w:val="00735055"/>
    <w:rsid w:val="00736197"/>
    <w:rsid w:val="0073651D"/>
    <w:rsid w:val="00736CB3"/>
    <w:rsid w:val="00740702"/>
    <w:rsid w:val="00740743"/>
    <w:rsid w:val="007409F3"/>
    <w:rsid w:val="00740D08"/>
    <w:rsid w:val="00741EEB"/>
    <w:rsid w:val="00742245"/>
    <w:rsid w:val="00743F26"/>
    <w:rsid w:val="00745182"/>
    <w:rsid w:val="0074603B"/>
    <w:rsid w:val="00750B90"/>
    <w:rsid w:val="00751712"/>
    <w:rsid w:val="00752914"/>
    <w:rsid w:val="007542F6"/>
    <w:rsid w:val="00754385"/>
    <w:rsid w:val="007543E8"/>
    <w:rsid w:val="00754BD6"/>
    <w:rsid w:val="007557B7"/>
    <w:rsid w:val="0075581F"/>
    <w:rsid w:val="00755F23"/>
    <w:rsid w:val="00756B1C"/>
    <w:rsid w:val="00760B8A"/>
    <w:rsid w:val="007620E0"/>
    <w:rsid w:val="00762518"/>
    <w:rsid w:val="007642A5"/>
    <w:rsid w:val="00764B26"/>
    <w:rsid w:val="00765865"/>
    <w:rsid w:val="00767CB5"/>
    <w:rsid w:val="007703B0"/>
    <w:rsid w:val="00772944"/>
    <w:rsid w:val="00773C21"/>
    <w:rsid w:val="00773E3C"/>
    <w:rsid w:val="00774AFA"/>
    <w:rsid w:val="0077790D"/>
    <w:rsid w:val="0077797F"/>
    <w:rsid w:val="00777A29"/>
    <w:rsid w:val="00780544"/>
    <w:rsid w:val="00781FB5"/>
    <w:rsid w:val="0078262A"/>
    <w:rsid w:val="00783D17"/>
    <w:rsid w:val="00785CC7"/>
    <w:rsid w:val="007865B9"/>
    <w:rsid w:val="00786DAD"/>
    <w:rsid w:val="00791D31"/>
    <w:rsid w:val="007924A5"/>
    <w:rsid w:val="00793DDB"/>
    <w:rsid w:val="00794D47"/>
    <w:rsid w:val="007957AE"/>
    <w:rsid w:val="00795C7C"/>
    <w:rsid w:val="00795F5D"/>
    <w:rsid w:val="00795F96"/>
    <w:rsid w:val="007964FF"/>
    <w:rsid w:val="007972ED"/>
    <w:rsid w:val="00797EB6"/>
    <w:rsid w:val="007A1050"/>
    <w:rsid w:val="007A110C"/>
    <w:rsid w:val="007A2AA5"/>
    <w:rsid w:val="007A58AC"/>
    <w:rsid w:val="007A604A"/>
    <w:rsid w:val="007B0291"/>
    <w:rsid w:val="007B0777"/>
    <w:rsid w:val="007B111D"/>
    <w:rsid w:val="007B39E4"/>
    <w:rsid w:val="007B3CB3"/>
    <w:rsid w:val="007B4001"/>
    <w:rsid w:val="007B4D61"/>
    <w:rsid w:val="007B5215"/>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20877"/>
    <w:rsid w:val="00823028"/>
    <w:rsid w:val="0082327F"/>
    <w:rsid w:val="0082403C"/>
    <w:rsid w:val="00824191"/>
    <w:rsid w:val="008244DB"/>
    <w:rsid w:val="00830F9A"/>
    <w:rsid w:val="008329E1"/>
    <w:rsid w:val="00832A2E"/>
    <w:rsid w:val="00832C48"/>
    <w:rsid w:val="008336B1"/>
    <w:rsid w:val="00833F4F"/>
    <w:rsid w:val="0083408C"/>
    <w:rsid w:val="008349DF"/>
    <w:rsid w:val="00834FEB"/>
    <w:rsid w:val="00835E31"/>
    <w:rsid w:val="00836325"/>
    <w:rsid w:val="00836A32"/>
    <w:rsid w:val="00836C79"/>
    <w:rsid w:val="008371E0"/>
    <w:rsid w:val="008400BA"/>
    <w:rsid w:val="008410F3"/>
    <w:rsid w:val="008416BF"/>
    <w:rsid w:val="0084254A"/>
    <w:rsid w:val="008438EB"/>
    <w:rsid w:val="00846BB7"/>
    <w:rsid w:val="00850161"/>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C07"/>
    <w:rsid w:val="00891362"/>
    <w:rsid w:val="008925CA"/>
    <w:rsid w:val="008932EB"/>
    <w:rsid w:val="008938A8"/>
    <w:rsid w:val="00893AB9"/>
    <w:rsid w:val="008949EF"/>
    <w:rsid w:val="00894F38"/>
    <w:rsid w:val="008969FC"/>
    <w:rsid w:val="00896CCD"/>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622"/>
    <w:rsid w:val="008C38A8"/>
    <w:rsid w:val="008C649A"/>
    <w:rsid w:val="008C65E1"/>
    <w:rsid w:val="008C7CAC"/>
    <w:rsid w:val="008D060F"/>
    <w:rsid w:val="008D1FA0"/>
    <w:rsid w:val="008D2733"/>
    <w:rsid w:val="008D36A7"/>
    <w:rsid w:val="008D4AF6"/>
    <w:rsid w:val="008D57E2"/>
    <w:rsid w:val="008E0892"/>
    <w:rsid w:val="008E19E5"/>
    <w:rsid w:val="008E1C8D"/>
    <w:rsid w:val="008E1E54"/>
    <w:rsid w:val="008E61AA"/>
    <w:rsid w:val="008E6669"/>
    <w:rsid w:val="008F0419"/>
    <w:rsid w:val="008F049B"/>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86F"/>
    <w:rsid w:val="0092071C"/>
    <w:rsid w:val="00920879"/>
    <w:rsid w:val="009259F9"/>
    <w:rsid w:val="00926A30"/>
    <w:rsid w:val="009270B8"/>
    <w:rsid w:val="00930BCD"/>
    <w:rsid w:val="00931D6D"/>
    <w:rsid w:val="00932553"/>
    <w:rsid w:val="0093358C"/>
    <w:rsid w:val="00933F91"/>
    <w:rsid w:val="0093715F"/>
    <w:rsid w:val="00941486"/>
    <w:rsid w:val="00943188"/>
    <w:rsid w:val="00943B73"/>
    <w:rsid w:val="00944435"/>
    <w:rsid w:val="009459BB"/>
    <w:rsid w:val="00946241"/>
    <w:rsid w:val="00946682"/>
    <w:rsid w:val="009469B5"/>
    <w:rsid w:val="00947D3D"/>
    <w:rsid w:val="00953A8A"/>
    <w:rsid w:val="009547FA"/>
    <w:rsid w:val="0095576B"/>
    <w:rsid w:val="00955E88"/>
    <w:rsid w:val="0095600E"/>
    <w:rsid w:val="00957FD2"/>
    <w:rsid w:val="009618E0"/>
    <w:rsid w:val="0096329B"/>
    <w:rsid w:val="009634CC"/>
    <w:rsid w:val="00966176"/>
    <w:rsid w:val="009662B3"/>
    <w:rsid w:val="00966D62"/>
    <w:rsid w:val="00967869"/>
    <w:rsid w:val="009706EE"/>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68E"/>
    <w:rsid w:val="00984BDF"/>
    <w:rsid w:val="0098578B"/>
    <w:rsid w:val="00986480"/>
    <w:rsid w:val="00987C32"/>
    <w:rsid w:val="00987D1E"/>
    <w:rsid w:val="00987EDC"/>
    <w:rsid w:val="00991989"/>
    <w:rsid w:val="00992B87"/>
    <w:rsid w:val="0099373B"/>
    <w:rsid w:val="00993F4B"/>
    <w:rsid w:val="0099418F"/>
    <w:rsid w:val="009962C0"/>
    <w:rsid w:val="0099698D"/>
    <w:rsid w:val="00997162"/>
    <w:rsid w:val="009A2125"/>
    <w:rsid w:val="009A312B"/>
    <w:rsid w:val="009A3AA5"/>
    <w:rsid w:val="009A701A"/>
    <w:rsid w:val="009A7972"/>
    <w:rsid w:val="009B248F"/>
    <w:rsid w:val="009B3F1E"/>
    <w:rsid w:val="009B4D9E"/>
    <w:rsid w:val="009B7E31"/>
    <w:rsid w:val="009C00B2"/>
    <w:rsid w:val="009C06F8"/>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5F5"/>
    <w:rsid w:val="009D569E"/>
    <w:rsid w:val="009D6423"/>
    <w:rsid w:val="009E221C"/>
    <w:rsid w:val="009E2BA6"/>
    <w:rsid w:val="009E2F8B"/>
    <w:rsid w:val="009E5789"/>
    <w:rsid w:val="009E6BBB"/>
    <w:rsid w:val="009F2D15"/>
    <w:rsid w:val="009F468A"/>
    <w:rsid w:val="009F5327"/>
    <w:rsid w:val="009F5431"/>
    <w:rsid w:val="009F55B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173BD"/>
    <w:rsid w:val="00A20BA5"/>
    <w:rsid w:val="00A21109"/>
    <w:rsid w:val="00A21F7F"/>
    <w:rsid w:val="00A23580"/>
    <w:rsid w:val="00A23D64"/>
    <w:rsid w:val="00A24F75"/>
    <w:rsid w:val="00A25452"/>
    <w:rsid w:val="00A25E3D"/>
    <w:rsid w:val="00A26280"/>
    <w:rsid w:val="00A30D5A"/>
    <w:rsid w:val="00A33945"/>
    <w:rsid w:val="00A34455"/>
    <w:rsid w:val="00A349E2"/>
    <w:rsid w:val="00A34E9D"/>
    <w:rsid w:val="00A34EFA"/>
    <w:rsid w:val="00A368B6"/>
    <w:rsid w:val="00A42380"/>
    <w:rsid w:val="00A42AAA"/>
    <w:rsid w:val="00A430ED"/>
    <w:rsid w:val="00A4534F"/>
    <w:rsid w:val="00A45B98"/>
    <w:rsid w:val="00A4711A"/>
    <w:rsid w:val="00A51804"/>
    <w:rsid w:val="00A530FC"/>
    <w:rsid w:val="00A53874"/>
    <w:rsid w:val="00A5583F"/>
    <w:rsid w:val="00A55C81"/>
    <w:rsid w:val="00A56EB5"/>
    <w:rsid w:val="00A56ECD"/>
    <w:rsid w:val="00A61638"/>
    <w:rsid w:val="00A6232B"/>
    <w:rsid w:val="00A62E41"/>
    <w:rsid w:val="00A64868"/>
    <w:rsid w:val="00A702D9"/>
    <w:rsid w:val="00A71E55"/>
    <w:rsid w:val="00A7422B"/>
    <w:rsid w:val="00A75163"/>
    <w:rsid w:val="00A7661F"/>
    <w:rsid w:val="00A77DC1"/>
    <w:rsid w:val="00A83450"/>
    <w:rsid w:val="00A84068"/>
    <w:rsid w:val="00A845D6"/>
    <w:rsid w:val="00A84B2A"/>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250A"/>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26C4"/>
    <w:rsid w:val="00AD2F01"/>
    <w:rsid w:val="00AD5AA4"/>
    <w:rsid w:val="00AD7DAF"/>
    <w:rsid w:val="00AE016E"/>
    <w:rsid w:val="00AE0B10"/>
    <w:rsid w:val="00AE0EDC"/>
    <w:rsid w:val="00AE2AB8"/>
    <w:rsid w:val="00AE3C1B"/>
    <w:rsid w:val="00AE420B"/>
    <w:rsid w:val="00AE6068"/>
    <w:rsid w:val="00AF0C4E"/>
    <w:rsid w:val="00AF3BD0"/>
    <w:rsid w:val="00AF43D2"/>
    <w:rsid w:val="00AF6470"/>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9B7"/>
    <w:rsid w:val="00B21D3D"/>
    <w:rsid w:val="00B22620"/>
    <w:rsid w:val="00B22ABE"/>
    <w:rsid w:val="00B2383D"/>
    <w:rsid w:val="00B25539"/>
    <w:rsid w:val="00B262EC"/>
    <w:rsid w:val="00B3059C"/>
    <w:rsid w:val="00B30692"/>
    <w:rsid w:val="00B31B3C"/>
    <w:rsid w:val="00B31E3A"/>
    <w:rsid w:val="00B31EFC"/>
    <w:rsid w:val="00B31F2E"/>
    <w:rsid w:val="00B31F4A"/>
    <w:rsid w:val="00B31FB2"/>
    <w:rsid w:val="00B33A3E"/>
    <w:rsid w:val="00B33A74"/>
    <w:rsid w:val="00B33C35"/>
    <w:rsid w:val="00B34FDD"/>
    <w:rsid w:val="00B36B2D"/>
    <w:rsid w:val="00B36DC4"/>
    <w:rsid w:val="00B37D1B"/>
    <w:rsid w:val="00B42A5A"/>
    <w:rsid w:val="00B43334"/>
    <w:rsid w:val="00B444DE"/>
    <w:rsid w:val="00B45290"/>
    <w:rsid w:val="00B45EEA"/>
    <w:rsid w:val="00B502F8"/>
    <w:rsid w:val="00B5451A"/>
    <w:rsid w:val="00B54CD8"/>
    <w:rsid w:val="00B5516C"/>
    <w:rsid w:val="00B554B9"/>
    <w:rsid w:val="00B558E1"/>
    <w:rsid w:val="00B55E67"/>
    <w:rsid w:val="00B56613"/>
    <w:rsid w:val="00B56691"/>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83E"/>
    <w:rsid w:val="00B80197"/>
    <w:rsid w:val="00B81286"/>
    <w:rsid w:val="00B81BC6"/>
    <w:rsid w:val="00B81D88"/>
    <w:rsid w:val="00B81E64"/>
    <w:rsid w:val="00B82D30"/>
    <w:rsid w:val="00B8308E"/>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47C"/>
    <w:rsid w:val="00BC4D92"/>
    <w:rsid w:val="00BC4DD0"/>
    <w:rsid w:val="00BC55BF"/>
    <w:rsid w:val="00BC56F6"/>
    <w:rsid w:val="00BC676D"/>
    <w:rsid w:val="00BD0CDE"/>
    <w:rsid w:val="00BD0EEA"/>
    <w:rsid w:val="00BD16D5"/>
    <w:rsid w:val="00BD4C78"/>
    <w:rsid w:val="00BD53E6"/>
    <w:rsid w:val="00BD5ACF"/>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5B6C"/>
    <w:rsid w:val="00C17F1E"/>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0AD"/>
    <w:rsid w:val="00C3621E"/>
    <w:rsid w:val="00C36CEB"/>
    <w:rsid w:val="00C37224"/>
    <w:rsid w:val="00C37B00"/>
    <w:rsid w:val="00C37CBE"/>
    <w:rsid w:val="00C41160"/>
    <w:rsid w:val="00C42BC5"/>
    <w:rsid w:val="00C43D57"/>
    <w:rsid w:val="00C43F6A"/>
    <w:rsid w:val="00C443C8"/>
    <w:rsid w:val="00C44F8A"/>
    <w:rsid w:val="00C46370"/>
    <w:rsid w:val="00C502CD"/>
    <w:rsid w:val="00C52F1A"/>
    <w:rsid w:val="00C54EEC"/>
    <w:rsid w:val="00C61924"/>
    <w:rsid w:val="00C623D5"/>
    <w:rsid w:val="00C62FFE"/>
    <w:rsid w:val="00C63130"/>
    <w:rsid w:val="00C63AD6"/>
    <w:rsid w:val="00C64D8C"/>
    <w:rsid w:val="00C67080"/>
    <w:rsid w:val="00C70E5E"/>
    <w:rsid w:val="00C72EDE"/>
    <w:rsid w:val="00C730C0"/>
    <w:rsid w:val="00C7708C"/>
    <w:rsid w:val="00C801A9"/>
    <w:rsid w:val="00C80DAB"/>
    <w:rsid w:val="00C816B3"/>
    <w:rsid w:val="00C84233"/>
    <w:rsid w:val="00C84839"/>
    <w:rsid w:val="00C84EBB"/>
    <w:rsid w:val="00C85BDD"/>
    <w:rsid w:val="00C87BD3"/>
    <w:rsid w:val="00C87FB0"/>
    <w:rsid w:val="00C90969"/>
    <w:rsid w:val="00C912AA"/>
    <w:rsid w:val="00C92E41"/>
    <w:rsid w:val="00C94238"/>
    <w:rsid w:val="00C94E08"/>
    <w:rsid w:val="00C952CC"/>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09C"/>
    <w:rsid w:val="00CC04FB"/>
    <w:rsid w:val="00CC2C2D"/>
    <w:rsid w:val="00CC4E9D"/>
    <w:rsid w:val="00CC4EA2"/>
    <w:rsid w:val="00CC6093"/>
    <w:rsid w:val="00CC63C5"/>
    <w:rsid w:val="00CC750F"/>
    <w:rsid w:val="00CC7670"/>
    <w:rsid w:val="00CC78E0"/>
    <w:rsid w:val="00CD0072"/>
    <w:rsid w:val="00CD0608"/>
    <w:rsid w:val="00CD08D3"/>
    <w:rsid w:val="00CD15CC"/>
    <w:rsid w:val="00CD22FD"/>
    <w:rsid w:val="00CD3C89"/>
    <w:rsid w:val="00CD519A"/>
    <w:rsid w:val="00CD5392"/>
    <w:rsid w:val="00CD5645"/>
    <w:rsid w:val="00CD5AB1"/>
    <w:rsid w:val="00CD5AF5"/>
    <w:rsid w:val="00CD5C6F"/>
    <w:rsid w:val="00CD6DC1"/>
    <w:rsid w:val="00CD7FC4"/>
    <w:rsid w:val="00CE1C03"/>
    <w:rsid w:val="00CE2B1F"/>
    <w:rsid w:val="00CE34A6"/>
    <w:rsid w:val="00CE43E3"/>
    <w:rsid w:val="00CE4C13"/>
    <w:rsid w:val="00CE4F7F"/>
    <w:rsid w:val="00CE53F9"/>
    <w:rsid w:val="00CE57C1"/>
    <w:rsid w:val="00CE5D98"/>
    <w:rsid w:val="00CE5F36"/>
    <w:rsid w:val="00CE7235"/>
    <w:rsid w:val="00CF1052"/>
    <w:rsid w:val="00CF49E4"/>
    <w:rsid w:val="00CF60DA"/>
    <w:rsid w:val="00CF73C5"/>
    <w:rsid w:val="00D00299"/>
    <w:rsid w:val="00D00DB6"/>
    <w:rsid w:val="00D03A24"/>
    <w:rsid w:val="00D04F12"/>
    <w:rsid w:val="00D051DC"/>
    <w:rsid w:val="00D059CC"/>
    <w:rsid w:val="00D06361"/>
    <w:rsid w:val="00D11EA6"/>
    <w:rsid w:val="00D1436C"/>
    <w:rsid w:val="00D151A5"/>
    <w:rsid w:val="00D15429"/>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35D32"/>
    <w:rsid w:val="00D40910"/>
    <w:rsid w:val="00D40DC5"/>
    <w:rsid w:val="00D40E38"/>
    <w:rsid w:val="00D40F35"/>
    <w:rsid w:val="00D41B44"/>
    <w:rsid w:val="00D42BBD"/>
    <w:rsid w:val="00D44505"/>
    <w:rsid w:val="00D45A35"/>
    <w:rsid w:val="00D518F2"/>
    <w:rsid w:val="00D5251B"/>
    <w:rsid w:val="00D5296D"/>
    <w:rsid w:val="00D533B0"/>
    <w:rsid w:val="00D536CC"/>
    <w:rsid w:val="00D53F28"/>
    <w:rsid w:val="00D54990"/>
    <w:rsid w:val="00D5598E"/>
    <w:rsid w:val="00D55FCB"/>
    <w:rsid w:val="00D565CD"/>
    <w:rsid w:val="00D60B43"/>
    <w:rsid w:val="00D6116B"/>
    <w:rsid w:val="00D678FB"/>
    <w:rsid w:val="00D67F2C"/>
    <w:rsid w:val="00D70387"/>
    <w:rsid w:val="00D712FE"/>
    <w:rsid w:val="00D72565"/>
    <w:rsid w:val="00D73304"/>
    <w:rsid w:val="00D748C9"/>
    <w:rsid w:val="00D76293"/>
    <w:rsid w:val="00D768B2"/>
    <w:rsid w:val="00D774C5"/>
    <w:rsid w:val="00D779B6"/>
    <w:rsid w:val="00D80897"/>
    <w:rsid w:val="00D82350"/>
    <w:rsid w:val="00D82B40"/>
    <w:rsid w:val="00D83146"/>
    <w:rsid w:val="00D83DF2"/>
    <w:rsid w:val="00D84F38"/>
    <w:rsid w:val="00D855BF"/>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209E"/>
    <w:rsid w:val="00DD32A5"/>
    <w:rsid w:val="00DD373D"/>
    <w:rsid w:val="00DD4783"/>
    <w:rsid w:val="00DD5F06"/>
    <w:rsid w:val="00DE0225"/>
    <w:rsid w:val="00DE20C9"/>
    <w:rsid w:val="00DE71A2"/>
    <w:rsid w:val="00DF1957"/>
    <w:rsid w:val="00DF19A9"/>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0833"/>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986"/>
    <w:rsid w:val="00E25A4F"/>
    <w:rsid w:val="00E2655F"/>
    <w:rsid w:val="00E30969"/>
    <w:rsid w:val="00E3209D"/>
    <w:rsid w:val="00E321C2"/>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526E"/>
    <w:rsid w:val="00E46008"/>
    <w:rsid w:val="00E50427"/>
    <w:rsid w:val="00E5063D"/>
    <w:rsid w:val="00E507D8"/>
    <w:rsid w:val="00E511DF"/>
    <w:rsid w:val="00E525BE"/>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90589"/>
    <w:rsid w:val="00E92FDB"/>
    <w:rsid w:val="00E944A5"/>
    <w:rsid w:val="00E95A9D"/>
    <w:rsid w:val="00EA012A"/>
    <w:rsid w:val="00EA1D48"/>
    <w:rsid w:val="00EA342D"/>
    <w:rsid w:val="00EA41FC"/>
    <w:rsid w:val="00EA63A0"/>
    <w:rsid w:val="00EA6E42"/>
    <w:rsid w:val="00EB073A"/>
    <w:rsid w:val="00EB099B"/>
    <w:rsid w:val="00EB1278"/>
    <w:rsid w:val="00EB2770"/>
    <w:rsid w:val="00EB28F4"/>
    <w:rsid w:val="00EB30FC"/>
    <w:rsid w:val="00EB3C07"/>
    <w:rsid w:val="00EB5E40"/>
    <w:rsid w:val="00EB6479"/>
    <w:rsid w:val="00EB6E19"/>
    <w:rsid w:val="00EC034C"/>
    <w:rsid w:val="00EC181E"/>
    <w:rsid w:val="00EC2394"/>
    <w:rsid w:val="00EC2DE2"/>
    <w:rsid w:val="00EC3DB4"/>
    <w:rsid w:val="00EC4FF4"/>
    <w:rsid w:val="00EC6659"/>
    <w:rsid w:val="00EC66EB"/>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4741"/>
    <w:rsid w:val="00EE539D"/>
    <w:rsid w:val="00EE655E"/>
    <w:rsid w:val="00EE6835"/>
    <w:rsid w:val="00EE6DE1"/>
    <w:rsid w:val="00EE7307"/>
    <w:rsid w:val="00EF0843"/>
    <w:rsid w:val="00EF0B9B"/>
    <w:rsid w:val="00EF0DA8"/>
    <w:rsid w:val="00EF12B4"/>
    <w:rsid w:val="00EF12E8"/>
    <w:rsid w:val="00EF1F79"/>
    <w:rsid w:val="00EF38C1"/>
    <w:rsid w:val="00EF4843"/>
    <w:rsid w:val="00EF4DF4"/>
    <w:rsid w:val="00EF6417"/>
    <w:rsid w:val="00F00148"/>
    <w:rsid w:val="00F026E2"/>
    <w:rsid w:val="00F03898"/>
    <w:rsid w:val="00F03E48"/>
    <w:rsid w:val="00F04A38"/>
    <w:rsid w:val="00F076A6"/>
    <w:rsid w:val="00F07890"/>
    <w:rsid w:val="00F107CA"/>
    <w:rsid w:val="00F11500"/>
    <w:rsid w:val="00F119A5"/>
    <w:rsid w:val="00F12F18"/>
    <w:rsid w:val="00F12F30"/>
    <w:rsid w:val="00F14452"/>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75A8"/>
    <w:rsid w:val="00F47D2C"/>
    <w:rsid w:val="00F5039B"/>
    <w:rsid w:val="00F5091E"/>
    <w:rsid w:val="00F51923"/>
    <w:rsid w:val="00F51D0F"/>
    <w:rsid w:val="00F52510"/>
    <w:rsid w:val="00F542AF"/>
    <w:rsid w:val="00F54695"/>
    <w:rsid w:val="00F54A57"/>
    <w:rsid w:val="00F61523"/>
    <w:rsid w:val="00F61898"/>
    <w:rsid w:val="00F62C24"/>
    <w:rsid w:val="00F70069"/>
    <w:rsid w:val="00F73D30"/>
    <w:rsid w:val="00F75064"/>
    <w:rsid w:val="00F75BA4"/>
    <w:rsid w:val="00F760D7"/>
    <w:rsid w:val="00F76A94"/>
    <w:rsid w:val="00F80307"/>
    <w:rsid w:val="00F81DB1"/>
    <w:rsid w:val="00F83700"/>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2328"/>
    <w:rsid w:val="00FE262E"/>
    <w:rsid w:val="00FE33CC"/>
    <w:rsid w:val="00FE3FA3"/>
    <w:rsid w:val="00FE52F2"/>
    <w:rsid w:val="00FE627D"/>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customStyle="1" w:styleId="ListParagraphChar">
    <w:name w:val="List Paragraph Char"/>
    <w:link w:val="ListParagraph"/>
    <w:uiPriority w:val="34"/>
    <w:rsid w:val="00723ABF"/>
    <w:rPr>
      <w:rFonts w:ascii="SimSun" w:eastAsia="SimSun" w:hAnsi="SimSun" w:cs="SimSun"/>
      <w:noProof/>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customStyle="1" w:styleId="ListParagraphChar">
    <w:name w:val="List Paragraph Char"/>
    <w:link w:val="ListParagraph"/>
    <w:uiPriority w:val="34"/>
    <w:rsid w:val="00723ABF"/>
    <w:rPr>
      <w:rFonts w:ascii="SimSun" w:eastAsia="SimSun" w:hAnsi="SimSun" w:cs="SimSun"/>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9536728">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378B8-5D64-4231-A952-F50971A9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6</Pages>
  <Words>2277</Words>
  <Characters>12984</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15231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15</cp:revision>
  <cp:lastPrinted>2017-01-06T21:27:00Z</cp:lastPrinted>
  <dcterms:created xsi:type="dcterms:W3CDTF">2017-01-09T00:07:00Z</dcterms:created>
  <dcterms:modified xsi:type="dcterms:W3CDTF">2017-03-25T04:30:00Z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